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ind w:firstLine="643" w:firstLineChars="200"/>
        <w:jc w:val="center"/>
        <w:rPr>
          <w:rFonts w:ascii="仿宋" w:hAnsi="仿宋" w:eastAsia="仿宋" w:cs="宋体"/>
          <w:kern w:val="0"/>
          <w:sz w:val="32"/>
          <w:szCs w:val="32"/>
          <w:highlight w:val="none"/>
        </w:rPr>
      </w:pPr>
      <w:r>
        <w:rPr>
          <w:rFonts w:hint="eastAsia" w:ascii="仿宋" w:hAnsi="仿宋" w:eastAsia="仿宋" w:cs="宋体"/>
          <w:b/>
          <w:bCs/>
          <w:kern w:val="0"/>
          <w:sz w:val="32"/>
          <w:szCs w:val="32"/>
          <w:highlight w:val="none"/>
          <w:lang w:eastAsia="zh-CN"/>
        </w:rPr>
        <w:t>润城集团原办公楼室外消防工程</w:t>
      </w:r>
      <w:r>
        <w:rPr>
          <w:rFonts w:hint="eastAsia" w:ascii="仿宋" w:hAnsi="仿宋" w:eastAsia="仿宋" w:cs="宋体"/>
          <w:b/>
          <w:bCs/>
          <w:kern w:val="0"/>
          <w:sz w:val="32"/>
          <w:szCs w:val="32"/>
          <w:highlight w:val="none"/>
        </w:rPr>
        <w:t>招标公告</w:t>
      </w:r>
    </w:p>
    <w:p>
      <w:pPr>
        <w:widowControl/>
        <w:spacing w:line="440" w:lineRule="exact"/>
        <w:jc w:val="center"/>
        <w:rPr>
          <w:rFonts w:ascii="仿宋" w:hAnsi="仿宋" w:eastAsia="仿宋" w:cs="宋体"/>
          <w:kern w:val="0"/>
          <w:sz w:val="32"/>
          <w:szCs w:val="32"/>
          <w:highlight w:val="none"/>
        </w:rPr>
      </w:pPr>
      <w:r>
        <w:rPr>
          <w:rFonts w:hint="eastAsia" w:ascii="仿宋" w:hAnsi="仿宋" w:eastAsia="仿宋" w:cs="宋体"/>
          <w:b/>
          <w:bCs/>
          <w:kern w:val="0"/>
          <w:sz w:val="32"/>
          <w:szCs w:val="32"/>
          <w:highlight w:val="none"/>
        </w:rPr>
        <w:t>（</w:t>
      </w:r>
      <w:r>
        <w:rPr>
          <w:rFonts w:hint="eastAsia" w:ascii="仿宋" w:hAnsi="仿宋" w:eastAsia="仿宋"/>
          <w:b/>
          <w:bCs/>
          <w:sz w:val="32"/>
          <w:szCs w:val="32"/>
          <w:highlight w:val="none"/>
        </w:rPr>
        <w:t>资格后审，纸质招标</w:t>
      </w:r>
      <w:r>
        <w:rPr>
          <w:rFonts w:hint="eastAsia" w:ascii="仿宋" w:hAnsi="仿宋" w:eastAsia="仿宋" w:cs="宋体"/>
          <w:b/>
          <w:bCs/>
          <w:kern w:val="0"/>
          <w:sz w:val="32"/>
          <w:szCs w:val="32"/>
          <w:highlight w:val="none"/>
        </w:rPr>
        <w:t>）</w:t>
      </w:r>
    </w:p>
    <w:p>
      <w:pPr>
        <w:widowControl/>
        <w:numPr>
          <w:ilvl w:val="0"/>
          <w:numId w:val="1"/>
        </w:numPr>
        <w:spacing w:line="300" w:lineRule="exact"/>
        <w:jc w:val="left"/>
        <w:rPr>
          <w:rFonts w:hint="eastAsia" w:ascii="仿宋" w:hAnsi="仿宋" w:eastAsia="仿宋" w:cs="宋体"/>
          <w:spacing w:val="-10"/>
          <w:kern w:val="0"/>
          <w:sz w:val="24"/>
          <w:highlight w:val="none"/>
        </w:rPr>
      </w:pPr>
      <w:r>
        <w:rPr>
          <w:rFonts w:hint="eastAsia" w:ascii="仿宋" w:hAnsi="仿宋" w:eastAsia="仿宋"/>
          <w:b/>
          <w:spacing w:val="-10"/>
          <w:sz w:val="24"/>
          <w:highlight w:val="none"/>
          <w:u w:val="single"/>
          <w:lang w:eastAsia="zh-CN"/>
        </w:rPr>
        <w:t>江苏润城资产经营集团有限公司</w:t>
      </w:r>
      <w:r>
        <w:rPr>
          <w:rFonts w:hint="eastAsia" w:ascii="仿宋" w:hAnsi="仿宋" w:eastAsia="仿宋" w:cs="宋体"/>
          <w:spacing w:val="-10"/>
          <w:kern w:val="0"/>
          <w:sz w:val="24"/>
          <w:highlight w:val="none"/>
        </w:rPr>
        <w:t>建设的</w:t>
      </w:r>
      <w:r>
        <w:rPr>
          <w:rFonts w:hint="eastAsia" w:ascii="仿宋" w:hAnsi="仿宋" w:eastAsia="仿宋"/>
          <w:b/>
          <w:sz w:val="24"/>
          <w:highlight w:val="none"/>
          <w:u w:val="single"/>
          <w:lang w:eastAsia="zh-CN"/>
        </w:rPr>
        <w:t>润城集团原办公楼室外消防工程</w:t>
      </w:r>
      <w:r>
        <w:rPr>
          <w:rFonts w:hint="eastAsia" w:ascii="仿宋" w:hAnsi="仿宋" w:eastAsia="仿宋" w:cs="宋体"/>
          <w:spacing w:val="-10"/>
          <w:kern w:val="0"/>
          <w:sz w:val="24"/>
          <w:highlight w:val="none"/>
        </w:rPr>
        <w:t>已由</w:t>
      </w:r>
      <w:r>
        <w:rPr>
          <w:rFonts w:hint="eastAsia" w:ascii="仿宋" w:hAnsi="仿宋" w:eastAsia="仿宋"/>
          <w:b/>
          <w:bCs/>
          <w:spacing w:val="-10"/>
          <w:sz w:val="24"/>
          <w:highlight w:val="none"/>
          <w:u w:val="single"/>
        </w:rPr>
        <w:t>有关单位</w:t>
      </w:r>
      <w:r>
        <w:rPr>
          <w:rFonts w:hint="eastAsia" w:ascii="仿宋" w:hAnsi="仿宋" w:eastAsia="仿宋" w:cs="宋体"/>
          <w:spacing w:val="-10"/>
          <w:kern w:val="0"/>
          <w:sz w:val="24"/>
          <w:highlight w:val="none"/>
        </w:rPr>
        <w:t>批准建设。工程所需资金来源</w:t>
      </w:r>
      <w:r>
        <w:rPr>
          <w:rFonts w:hint="eastAsia" w:ascii="仿宋" w:hAnsi="仿宋" w:eastAsia="仿宋" w:cs="宋体"/>
          <w:color w:val="000000"/>
          <w:spacing w:val="-10"/>
          <w:kern w:val="0"/>
          <w:sz w:val="24"/>
          <w:highlight w:val="none"/>
        </w:rPr>
        <w:t>是</w:t>
      </w:r>
      <w:r>
        <w:rPr>
          <w:rFonts w:hint="eastAsia" w:ascii="仿宋" w:hAnsi="仿宋" w:eastAsia="仿宋" w:cs="宋体"/>
          <w:b/>
          <w:color w:val="000000"/>
          <w:spacing w:val="-10"/>
          <w:kern w:val="0"/>
          <w:sz w:val="24"/>
          <w:highlight w:val="none"/>
          <w:u w:val="single"/>
          <w:lang w:val="en-US" w:eastAsia="zh-CN"/>
        </w:rPr>
        <w:t>自筹</w:t>
      </w:r>
      <w:r>
        <w:rPr>
          <w:rFonts w:hint="eastAsia" w:ascii="仿宋" w:hAnsi="仿宋" w:eastAsia="仿宋" w:cs="宋体"/>
          <w:color w:val="000000"/>
          <w:spacing w:val="-10"/>
          <w:kern w:val="0"/>
          <w:sz w:val="24"/>
          <w:highlight w:val="none"/>
        </w:rPr>
        <w:t>，项目出资比例为</w:t>
      </w:r>
      <w:r>
        <w:rPr>
          <w:rFonts w:hint="eastAsia" w:ascii="仿宋" w:hAnsi="仿宋" w:eastAsia="仿宋" w:cs="宋体"/>
          <w:b/>
          <w:color w:val="000000"/>
          <w:spacing w:val="-10"/>
          <w:kern w:val="0"/>
          <w:sz w:val="24"/>
          <w:highlight w:val="none"/>
          <w:u w:val="single"/>
        </w:rPr>
        <w:t xml:space="preserve"> 100% </w:t>
      </w:r>
      <w:r>
        <w:rPr>
          <w:rFonts w:hint="eastAsia" w:ascii="仿宋" w:hAnsi="仿宋" w:eastAsia="仿宋" w:cs="宋体"/>
          <w:color w:val="000000"/>
          <w:spacing w:val="-10"/>
          <w:kern w:val="0"/>
          <w:sz w:val="24"/>
          <w:highlight w:val="none"/>
        </w:rPr>
        <w:t>，已落实。现邀请合格的投标申请人参加本工程的投标。</w:t>
      </w:r>
    </w:p>
    <w:p>
      <w:pPr>
        <w:widowControl/>
        <w:numPr>
          <w:ilvl w:val="0"/>
          <w:numId w:val="1"/>
        </w:numPr>
        <w:spacing w:line="300" w:lineRule="exact"/>
        <w:jc w:val="left"/>
        <w:rPr>
          <w:rFonts w:ascii="仿宋" w:hAnsi="仿宋" w:eastAsia="仿宋" w:cs="宋体"/>
          <w:spacing w:val="-10"/>
          <w:kern w:val="0"/>
          <w:sz w:val="24"/>
          <w:highlight w:val="none"/>
        </w:rPr>
      </w:pPr>
      <w:r>
        <w:rPr>
          <w:rFonts w:hint="eastAsia" w:ascii="仿宋" w:hAnsi="仿宋" w:eastAsia="仿宋" w:cs="宋体"/>
          <w:b/>
          <w:spacing w:val="-10"/>
          <w:kern w:val="0"/>
          <w:sz w:val="24"/>
          <w:highlight w:val="none"/>
          <w:u w:val="single"/>
        </w:rPr>
        <w:t>邳州市开元招投标代理有限公司</w:t>
      </w:r>
      <w:r>
        <w:rPr>
          <w:rFonts w:hint="eastAsia" w:ascii="仿宋" w:hAnsi="仿宋" w:eastAsia="仿宋" w:cs="宋体"/>
          <w:spacing w:val="-10"/>
          <w:kern w:val="0"/>
          <w:sz w:val="24"/>
          <w:highlight w:val="none"/>
          <w:u w:val="single"/>
        </w:rPr>
        <w:t xml:space="preserve"> </w:t>
      </w:r>
      <w:r>
        <w:rPr>
          <w:rFonts w:hint="eastAsia" w:ascii="仿宋" w:hAnsi="仿宋" w:eastAsia="仿宋" w:cs="宋体"/>
          <w:spacing w:val="-10"/>
          <w:kern w:val="0"/>
          <w:sz w:val="24"/>
          <w:highlight w:val="none"/>
        </w:rPr>
        <w:t>受招标人委托具体负责本工程招标事宜。</w:t>
      </w:r>
    </w:p>
    <w:p>
      <w:pPr>
        <w:widowControl/>
        <w:spacing w:line="300" w:lineRule="exact"/>
        <w:jc w:val="left"/>
        <w:rPr>
          <w:rFonts w:ascii="仿宋" w:hAnsi="仿宋" w:eastAsia="仿宋" w:cs="宋体"/>
          <w:spacing w:val="-10"/>
          <w:kern w:val="0"/>
          <w:sz w:val="24"/>
          <w:highlight w:val="none"/>
        </w:rPr>
      </w:pPr>
      <w:r>
        <w:rPr>
          <w:rFonts w:hint="eastAsia" w:ascii="仿宋" w:hAnsi="仿宋" w:eastAsia="仿宋" w:cs="宋体"/>
          <w:spacing w:val="-10"/>
          <w:kern w:val="0"/>
          <w:sz w:val="24"/>
          <w:highlight w:val="none"/>
        </w:rPr>
        <w:t>3．工程概况：</w:t>
      </w:r>
    </w:p>
    <w:p>
      <w:pPr>
        <w:widowControl/>
        <w:spacing w:line="300" w:lineRule="exact"/>
        <w:jc w:val="left"/>
        <w:rPr>
          <w:rFonts w:hint="eastAsia" w:ascii="仿宋" w:hAnsi="仿宋" w:eastAsia="仿宋"/>
          <w:spacing w:val="-10"/>
          <w:sz w:val="24"/>
          <w:highlight w:val="none"/>
        </w:rPr>
      </w:pPr>
      <w:r>
        <w:rPr>
          <w:rFonts w:hint="eastAsia" w:ascii="仿宋" w:hAnsi="仿宋" w:eastAsia="仿宋" w:cs="宋体"/>
          <w:spacing w:val="-10"/>
          <w:kern w:val="0"/>
          <w:sz w:val="24"/>
          <w:highlight w:val="none"/>
        </w:rPr>
        <w:t>3.1工程地点：</w:t>
      </w:r>
      <w:r>
        <w:rPr>
          <w:rFonts w:hint="eastAsia" w:ascii="仿宋" w:hAnsi="仿宋" w:eastAsia="仿宋" w:cs="仿宋"/>
          <w:color w:val="000000"/>
          <w:sz w:val="24"/>
          <w:highlight w:val="none"/>
        </w:rPr>
        <w:t>岠山路以东、井冈山路以南、英华路以西</w:t>
      </w:r>
      <w:r>
        <w:rPr>
          <w:rFonts w:hint="eastAsia" w:ascii="仿宋" w:hAnsi="仿宋" w:eastAsia="仿宋" w:cs="仿宋"/>
          <w:color w:val="000000"/>
          <w:sz w:val="24"/>
          <w:highlight w:val="none"/>
          <w:lang w:val="en-US" w:eastAsia="zh-CN"/>
        </w:rPr>
        <w:t xml:space="preserve"> </w:t>
      </w:r>
      <w:r>
        <w:rPr>
          <w:rFonts w:hint="eastAsia" w:ascii="仿宋" w:hAnsi="仿宋" w:eastAsia="仿宋"/>
          <w:spacing w:val="-10"/>
          <w:sz w:val="24"/>
          <w:highlight w:val="none"/>
        </w:rPr>
        <w:t>。</w:t>
      </w:r>
    </w:p>
    <w:p>
      <w:pPr>
        <w:widowControl/>
        <w:spacing w:line="300" w:lineRule="exact"/>
        <w:jc w:val="left"/>
        <w:rPr>
          <w:rFonts w:hint="eastAsia" w:ascii="仿宋" w:hAnsi="仿宋" w:eastAsia="仿宋" w:cs="宋体"/>
          <w:color w:val="000000"/>
          <w:spacing w:val="-10"/>
          <w:kern w:val="0"/>
          <w:sz w:val="24"/>
          <w:highlight w:val="none"/>
        </w:rPr>
      </w:pPr>
      <w:r>
        <w:rPr>
          <w:rFonts w:hint="eastAsia" w:ascii="仿宋" w:hAnsi="仿宋" w:eastAsia="仿宋" w:cs="宋体"/>
          <w:spacing w:val="-10"/>
          <w:kern w:val="0"/>
          <w:sz w:val="24"/>
          <w:highlight w:val="none"/>
        </w:rPr>
        <w:t>3.2</w:t>
      </w:r>
      <w:r>
        <w:rPr>
          <w:rFonts w:ascii="仿宋" w:hAnsi="仿宋" w:eastAsia="仿宋" w:cs="宋体"/>
          <w:spacing w:val="-10"/>
          <w:kern w:val="0"/>
          <w:sz w:val="24"/>
          <w:highlight w:val="none"/>
        </w:rPr>
        <w:t>招标范围</w:t>
      </w:r>
      <w:r>
        <w:rPr>
          <w:rFonts w:ascii="仿宋" w:hAnsi="仿宋" w:eastAsia="仿宋" w:cs="宋体"/>
          <w:color w:val="000000"/>
          <w:spacing w:val="-10"/>
          <w:kern w:val="0"/>
          <w:sz w:val="24"/>
          <w:highlight w:val="none"/>
        </w:rPr>
        <w:t>：</w:t>
      </w:r>
      <w:r>
        <w:rPr>
          <w:rFonts w:hint="eastAsia" w:ascii="仿宋" w:hAnsi="仿宋" w:eastAsia="仿宋"/>
          <w:color w:val="FF0000"/>
          <w:sz w:val="24"/>
          <w:highlight w:val="none"/>
          <w:lang w:val="en-US" w:eastAsia="zh-CN"/>
        </w:rPr>
        <w:t>消防泵房、室外管网工程，</w:t>
      </w:r>
      <w:r>
        <w:rPr>
          <w:rFonts w:hint="eastAsia" w:ascii="仿宋" w:hAnsi="仿宋" w:eastAsia="仿宋" w:cs="仿宋"/>
          <w:color w:val="000000"/>
          <w:sz w:val="24"/>
          <w:highlight w:val="none"/>
        </w:rPr>
        <w:t>具体详见工程量清单</w:t>
      </w:r>
      <w:r>
        <w:rPr>
          <w:rFonts w:hint="eastAsia" w:ascii="仿宋" w:hAnsi="仿宋" w:eastAsia="仿宋" w:cs="仿宋"/>
          <w:color w:val="000000"/>
          <w:sz w:val="24"/>
          <w:highlight w:val="none"/>
          <w:lang w:val="en-US" w:eastAsia="zh-CN"/>
        </w:rPr>
        <w:t>及</w:t>
      </w:r>
      <w:r>
        <w:rPr>
          <w:rFonts w:hint="eastAsia" w:ascii="仿宋" w:hAnsi="仿宋" w:eastAsia="仿宋" w:cs="仿宋"/>
          <w:color w:val="000000"/>
          <w:sz w:val="24"/>
          <w:highlight w:val="none"/>
        </w:rPr>
        <w:t>图纸</w:t>
      </w:r>
      <w:r>
        <w:rPr>
          <w:rFonts w:hint="eastAsia" w:ascii="仿宋" w:hAnsi="仿宋" w:eastAsia="仿宋" w:cs="仿宋"/>
          <w:color w:val="000000"/>
          <w:sz w:val="24"/>
          <w:highlight w:val="none"/>
          <w:lang w:val="en-US" w:eastAsia="zh-CN"/>
        </w:rPr>
        <w:t>全部内容</w:t>
      </w:r>
      <w:r>
        <w:rPr>
          <w:rFonts w:hint="eastAsia" w:ascii="仿宋" w:hAnsi="仿宋" w:eastAsia="仿宋" w:cs="仿宋"/>
          <w:color w:val="000000"/>
          <w:sz w:val="24"/>
          <w:highlight w:val="none"/>
        </w:rPr>
        <w:t>。</w:t>
      </w:r>
    </w:p>
    <w:p>
      <w:pPr>
        <w:widowControl/>
        <w:spacing w:line="300" w:lineRule="exact"/>
        <w:jc w:val="left"/>
        <w:rPr>
          <w:rFonts w:ascii="仿宋" w:hAnsi="仿宋" w:eastAsia="仿宋" w:cs="宋体"/>
          <w:color w:val="000000"/>
          <w:spacing w:val="-10"/>
          <w:kern w:val="0"/>
          <w:sz w:val="24"/>
          <w:highlight w:val="none"/>
        </w:rPr>
      </w:pPr>
      <w:r>
        <w:rPr>
          <w:rFonts w:hint="eastAsia" w:ascii="仿宋" w:hAnsi="仿宋" w:eastAsia="仿宋" w:cs="宋体"/>
          <w:color w:val="000000"/>
          <w:spacing w:val="-10"/>
          <w:kern w:val="0"/>
          <w:sz w:val="24"/>
          <w:highlight w:val="none"/>
        </w:rPr>
        <w:t>3.3投资总额：</w:t>
      </w:r>
      <w:r>
        <w:rPr>
          <w:rFonts w:hint="eastAsia" w:ascii="仿宋" w:hAnsi="仿宋" w:eastAsia="仿宋" w:cs="宋体"/>
          <w:color w:val="FF0000"/>
          <w:spacing w:val="-10"/>
          <w:kern w:val="0"/>
          <w:sz w:val="24"/>
          <w:highlight w:val="none"/>
        </w:rPr>
        <w:t>约</w:t>
      </w:r>
      <w:r>
        <w:rPr>
          <w:rFonts w:hint="eastAsia" w:ascii="仿宋" w:hAnsi="仿宋" w:eastAsia="仿宋" w:cs="宋体"/>
          <w:color w:val="FF0000"/>
          <w:spacing w:val="-10"/>
          <w:kern w:val="0"/>
          <w:sz w:val="24"/>
          <w:highlight w:val="none"/>
          <w:lang w:val="en-US" w:eastAsia="zh-CN"/>
        </w:rPr>
        <w:t>1432249.77</w:t>
      </w:r>
      <w:r>
        <w:rPr>
          <w:rFonts w:hint="eastAsia" w:ascii="仿宋" w:hAnsi="仿宋" w:eastAsia="仿宋" w:cs="宋体"/>
          <w:color w:val="FF0000"/>
          <w:spacing w:val="-10"/>
          <w:kern w:val="0"/>
          <w:sz w:val="24"/>
          <w:highlight w:val="none"/>
        </w:rPr>
        <w:t>元。</w:t>
      </w:r>
    </w:p>
    <w:p>
      <w:pPr>
        <w:spacing w:line="300" w:lineRule="exact"/>
        <w:ind w:left="1560" w:hanging="1559" w:hangingChars="709"/>
        <w:rPr>
          <w:rFonts w:ascii="仿宋" w:hAnsi="仿宋" w:eastAsia="仿宋" w:cs="仿宋"/>
          <w:color w:val="000000"/>
          <w:sz w:val="24"/>
          <w:highlight w:val="none"/>
        </w:rPr>
      </w:pPr>
      <w:r>
        <w:rPr>
          <w:rFonts w:hint="eastAsia" w:ascii="仿宋" w:hAnsi="仿宋" w:eastAsia="仿宋" w:cs="宋体"/>
          <w:color w:val="000000"/>
          <w:spacing w:val="-10"/>
          <w:kern w:val="0"/>
          <w:sz w:val="24"/>
          <w:highlight w:val="none"/>
        </w:rPr>
        <w:t>3.4工程规模：</w:t>
      </w:r>
      <w:r>
        <w:rPr>
          <w:rFonts w:hint="eastAsia" w:ascii="仿宋" w:hAnsi="仿宋" w:eastAsia="仿宋" w:cs="仿宋"/>
          <w:color w:val="000000"/>
          <w:sz w:val="24"/>
          <w:highlight w:val="none"/>
        </w:rPr>
        <w:t>详见工程量清单</w:t>
      </w:r>
      <w:r>
        <w:rPr>
          <w:rFonts w:hint="eastAsia" w:ascii="仿宋" w:hAnsi="仿宋" w:eastAsia="仿宋" w:cs="仿宋"/>
          <w:color w:val="000000"/>
          <w:sz w:val="24"/>
          <w:highlight w:val="none"/>
          <w:lang w:val="en-US" w:eastAsia="zh-CN"/>
        </w:rPr>
        <w:t>及</w:t>
      </w:r>
      <w:r>
        <w:rPr>
          <w:rFonts w:hint="eastAsia" w:ascii="仿宋" w:hAnsi="仿宋" w:eastAsia="仿宋" w:cs="仿宋"/>
          <w:color w:val="000000"/>
          <w:sz w:val="24"/>
          <w:highlight w:val="none"/>
        </w:rPr>
        <w:t>图纸</w:t>
      </w:r>
      <w:r>
        <w:rPr>
          <w:rFonts w:hint="eastAsia" w:ascii="仿宋" w:hAnsi="仿宋" w:eastAsia="仿宋" w:cs="仿宋"/>
          <w:color w:val="000000"/>
          <w:sz w:val="24"/>
          <w:highlight w:val="none"/>
          <w:lang w:val="en-US" w:eastAsia="zh-CN"/>
        </w:rPr>
        <w:t>全部内容</w:t>
      </w:r>
      <w:r>
        <w:rPr>
          <w:rFonts w:hint="eastAsia" w:ascii="仿宋" w:hAnsi="仿宋" w:eastAsia="仿宋" w:cs="宋体"/>
          <w:color w:val="000000"/>
          <w:spacing w:val="-10"/>
          <w:kern w:val="0"/>
          <w:sz w:val="24"/>
          <w:highlight w:val="none"/>
        </w:rPr>
        <w:t>。</w:t>
      </w:r>
    </w:p>
    <w:p>
      <w:pPr>
        <w:widowControl/>
        <w:spacing w:line="300" w:lineRule="exact"/>
        <w:ind w:left="1540" w:hanging="1540" w:hangingChars="700"/>
        <w:jc w:val="left"/>
        <w:rPr>
          <w:rFonts w:hint="eastAsia" w:ascii="仿宋" w:hAnsi="仿宋" w:eastAsia="仿宋" w:cs="宋体"/>
          <w:color w:val="000000"/>
          <w:spacing w:val="-10"/>
          <w:kern w:val="0"/>
          <w:sz w:val="24"/>
          <w:highlight w:val="none"/>
        </w:rPr>
      </w:pPr>
      <w:r>
        <w:rPr>
          <w:rFonts w:hint="eastAsia" w:ascii="仿宋" w:hAnsi="仿宋" w:eastAsia="仿宋" w:cs="宋体"/>
          <w:color w:val="000000"/>
          <w:spacing w:val="-10"/>
          <w:kern w:val="0"/>
          <w:sz w:val="24"/>
          <w:highlight w:val="none"/>
        </w:rPr>
        <w:t>3.5计划开工时间：</w:t>
      </w:r>
      <w:r>
        <w:rPr>
          <w:rFonts w:hint="eastAsia" w:ascii="仿宋" w:hAnsi="仿宋" w:eastAsia="仿宋" w:cs="宋体"/>
          <w:b/>
          <w:color w:val="000000"/>
          <w:spacing w:val="-10"/>
          <w:kern w:val="0"/>
          <w:sz w:val="24"/>
          <w:highlight w:val="none"/>
          <w:u w:val="single"/>
        </w:rPr>
        <w:t>2023</w:t>
      </w:r>
      <w:r>
        <w:rPr>
          <w:rFonts w:hint="eastAsia" w:ascii="仿宋" w:hAnsi="仿宋" w:eastAsia="仿宋" w:cs="宋体"/>
          <w:color w:val="000000"/>
          <w:spacing w:val="-10"/>
          <w:kern w:val="0"/>
          <w:sz w:val="24"/>
          <w:highlight w:val="none"/>
        </w:rPr>
        <w:t>年</w:t>
      </w:r>
      <w:r>
        <w:rPr>
          <w:rFonts w:hint="eastAsia" w:ascii="仿宋" w:hAnsi="仿宋" w:eastAsia="仿宋" w:cs="宋体"/>
          <w:b/>
          <w:color w:val="000000"/>
          <w:spacing w:val="-10"/>
          <w:kern w:val="0"/>
          <w:sz w:val="24"/>
          <w:highlight w:val="none"/>
          <w:u w:val="single"/>
          <w:lang w:val="en-US" w:eastAsia="zh-CN"/>
        </w:rPr>
        <w:t xml:space="preserve">  7  </w:t>
      </w:r>
      <w:r>
        <w:rPr>
          <w:rFonts w:hint="eastAsia" w:ascii="仿宋" w:hAnsi="仿宋" w:eastAsia="仿宋" w:cs="宋体"/>
          <w:color w:val="000000"/>
          <w:spacing w:val="-10"/>
          <w:kern w:val="0"/>
          <w:sz w:val="24"/>
          <w:highlight w:val="none"/>
        </w:rPr>
        <w:t>月。</w:t>
      </w:r>
    </w:p>
    <w:p>
      <w:pPr>
        <w:widowControl/>
        <w:spacing w:line="300" w:lineRule="exact"/>
        <w:ind w:left="1540" w:hanging="1540" w:hangingChars="700"/>
        <w:jc w:val="left"/>
        <w:rPr>
          <w:rFonts w:ascii="仿宋" w:hAnsi="仿宋" w:eastAsia="仿宋" w:cs="宋体"/>
          <w:color w:val="000000"/>
          <w:spacing w:val="-10"/>
          <w:kern w:val="0"/>
          <w:sz w:val="24"/>
          <w:highlight w:val="none"/>
        </w:rPr>
      </w:pPr>
      <w:r>
        <w:rPr>
          <w:rFonts w:hint="eastAsia" w:ascii="仿宋" w:hAnsi="仿宋" w:eastAsia="仿宋" w:cs="宋体"/>
          <w:color w:val="000000"/>
          <w:spacing w:val="-10"/>
          <w:kern w:val="0"/>
          <w:sz w:val="24"/>
          <w:highlight w:val="none"/>
        </w:rPr>
        <w:t>3.6工期要求：</w:t>
      </w:r>
      <w:r>
        <w:rPr>
          <w:rFonts w:hint="eastAsia" w:ascii="仿宋" w:hAnsi="仿宋" w:eastAsia="仿宋" w:cs="宋体"/>
          <w:color w:val="000000"/>
          <w:spacing w:val="-10"/>
          <w:kern w:val="0"/>
          <w:sz w:val="24"/>
          <w:highlight w:val="none"/>
          <w:u w:val="single"/>
          <w:lang w:val="en-US" w:eastAsia="zh-CN"/>
        </w:rPr>
        <w:t xml:space="preserve"> 45 </w:t>
      </w:r>
      <w:r>
        <w:rPr>
          <w:rFonts w:hint="eastAsia" w:ascii="仿宋" w:hAnsi="仿宋" w:eastAsia="仿宋" w:cs="宋体"/>
          <w:color w:val="000000"/>
          <w:spacing w:val="-10"/>
          <w:kern w:val="0"/>
          <w:sz w:val="24"/>
          <w:highlight w:val="none"/>
        </w:rPr>
        <w:t xml:space="preserve">日历天。 </w:t>
      </w:r>
    </w:p>
    <w:p>
      <w:pPr>
        <w:widowControl/>
        <w:spacing w:line="300" w:lineRule="exact"/>
        <w:ind w:left="141" w:hanging="140" w:hangingChars="64"/>
        <w:jc w:val="left"/>
        <w:rPr>
          <w:rFonts w:hint="eastAsia" w:ascii="仿宋" w:hAnsi="仿宋" w:eastAsia="仿宋" w:cs="宋体"/>
          <w:spacing w:val="-10"/>
          <w:kern w:val="0"/>
          <w:sz w:val="24"/>
          <w:highlight w:val="none"/>
        </w:rPr>
      </w:pPr>
      <w:r>
        <w:rPr>
          <w:rFonts w:hint="eastAsia" w:ascii="仿宋" w:hAnsi="仿宋" w:eastAsia="仿宋" w:cs="宋体"/>
          <w:spacing w:val="-10"/>
          <w:kern w:val="0"/>
          <w:sz w:val="24"/>
          <w:highlight w:val="none"/>
        </w:rPr>
        <w:t>4．</w:t>
      </w:r>
      <w:r>
        <w:rPr>
          <w:rFonts w:ascii="仿宋" w:hAnsi="仿宋" w:eastAsia="仿宋" w:cs="宋体"/>
          <w:spacing w:val="-10"/>
          <w:kern w:val="0"/>
          <w:sz w:val="24"/>
          <w:highlight w:val="none"/>
        </w:rPr>
        <w:t>本工程分</w:t>
      </w:r>
      <w:r>
        <w:rPr>
          <w:rFonts w:hint="eastAsia" w:ascii="仿宋" w:hAnsi="仿宋" w:eastAsia="仿宋" w:cs="宋体"/>
          <w:spacing w:val="-10"/>
          <w:kern w:val="0"/>
          <w:sz w:val="24"/>
          <w:highlight w:val="none"/>
        </w:rPr>
        <w:t xml:space="preserve">为 </w:t>
      </w:r>
      <w:r>
        <w:rPr>
          <w:rFonts w:hint="eastAsia" w:ascii="仿宋" w:hAnsi="仿宋" w:eastAsia="仿宋" w:cs="宋体"/>
          <w:b/>
          <w:spacing w:val="-10"/>
          <w:kern w:val="0"/>
          <w:sz w:val="24"/>
          <w:highlight w:val="none"/>
          <w:u w:val="single"/>
        </w:rPr>
        <w:t xml:space="preserve"> 一 </w:t>
      </w:r>
      <w:r>
        <w:rPr>
          <w:rFonts w:ascii="仿宋" w:hAnsi="仿宋" w:eastAsia="仿宋" w:cs="宋体"/>
          <w:spacing w:val="-10"/>
          <w:kern w:val="0"/>
          <w:sz w:val="24"/>
          <w:highlight w:val="none"/>
        </w:rPr>
        <w:t>个标段招标</w:t>
      </w:r>
      <w:r>
        <w:rPr>
          <w:rFonts w:hint="eastAsia" w:ascii="仿宋" w:hAnsi="仿宋" w:eastAsia="仿宋" w:cs="宋体"/>
          <w:spacing w:val="-10"/>
          <w:kern w:val="0"/>
          <w:sz w:val="24"/>
          <w:highlight w:val="none"/>
        </w:rPr>
        <w:t>;</w:t>
      </w:r>
    </w:p>
    <w:p>
      <w:pPr>
        <w:widowControl/>
        <w:spacing w:line="300" w:lineRule="exact"/>
        <w:jc w:val="left"/>
        <w:rPr>
          <w:rFonts w:hint="eastAsia" w:ascii="仿宋" w:hAnsi="仿宋" w:eastAsia="仿宋" w:cs="宋体"/>
          <w:spacing w:val="-10"/>
          <w:kern w:val="0"/>
          <w:sz w:val="24"/>
          <w:highlight w:val="none"/>
        </w:rPr>
      </w:pPr>
      <w:r>
        <w:rPr>
          <w:rFonts w:hint="eastAsia" w:ascii="仿宋" w:hAnsi="仿宋" w:eastAsia="仿宋" w:cs="宋体"/>
          <w:spacing w:val="-10"/>
          <w:kern w:val="0"/>
          <w:sz w:val="24"/>
          <w:highlight w:val="none"/>
        </w:rPr>
        <w:t>5.1、投标申请人资质类别和等级：</w:t>
      </w:r>
      <w:r>
        <w:rPr>
          <w:rFonts w:hint="eastAsia" w:ascii="仿宋" w:hAnsi="仿宋" w:eastAsia="仿宋" w:cs="宋体"/>
          <w:b/>
          <w:bCs/>
          <w:spacing w:val="-10"/>
          <w:kern w:val="0"/>
          <w:sz w:val="21"/>
          <w:szCs w:val="21"/>
          <w:highlight w:val="none"/>
          <w:u w:val="single"/>
        </w:rPr>
        <w:t>消防设施工程专业承包</w:t>
      </w:r>
      <w:r>
        <w:rPr>
          <w:rFonts w:hint="eastAsia" w:ascii="仿宋" w:hAnsi="仿宋" w:eastAsia="仿宋" w:cs="宋体"/>
          <w:b/>
          <w:bCs/>
          <w:spacing w:val="-10"/>
          <w:kern w:val="0"/>
          <w:sz w:val="21"/>
          <w:szCs w:val="21"/>
          <w:highlight w:val="none"/>
          <w:u w:val="single"/>
          <w:lang w:val="en-US" w:eastAsia="zh-CN"/>
        </w:rPr>
        <w:t>贰</w:t>
      </w:r>
      <w:r>
        <w:rPr>
          <w:rFonts w:hint="eastAsia" w:ascii="仿宋" w:hAnsi="仿宋" w:eastAsia="仿宋" w:cs="宋体"/>
          <w:b/>
          <w:bCs/>
          <w:sz w:val="21"/>
          <w:szCs w:val="21"/>
          <w:highlight w:val="none"/>
          <w:u w:val="single"/>
        </w:rPr>
        <w:t>级（含）以上资质</w:t>
      </w:r>
      <w:r>
        <w:rPr>
          <w:rFonts w:hint="eastAsia" w:ascii="仿宋" w:hAnsi="仿宋" w:eastAsia="仿宋" w:cs="宋体"/>
          <w:b/>
          <w:bCs/>
          <w:highlight w:val="none"/>
          <w:u w:val="single"/>
        </w:rPr>
        <w:t>；</w:t>
      </w:r>
      <w:r>
        <w:rPr>
          <w:rFonts w:hint="eastAsia" w:ascii="仿宋" w:hAnsi="仿宋" w:eastAsia="仿宋" w:cs="宋体"/>
          <w:color w:val="FF0000"/>
          <w:highlight w:val="none"/>
          <w:u w:val="single"/>
        </w:rPr>
        <w:t>（有效期内）</w:t>
      </w:r>
      <w:r>
        <w:rPr>
          <w:rFonts w:hint="eastAsia" w:ascii="仿宋" w:hAnsi="仿宋" w:eastAsia="仿宋" w:cs="宋体"/>
          <w:highlight w:val="none"/>
        </w:rPr>
        <w:t>，</w:t>
      </w:r>
      <w:r>
        <w:rPr>
          <w:rFonts w:hint="eastAsia" w:ascii="仿宋" w:hAnsi="仿宋" w:eastAsia="仿宋"/>
          <w:kern w:val="0"/>
          <w:highlight w:val="none"/>
        </w:rPr>
        <w:t>安全生产许可证</w:t>
      </w:r>
      <w:r>
        <w:rPr>
          <w:rFonts w:hint="eastAsia" w:ascii="仿宋" w:hAnsi="仿宋" w:eastAsia="仿宋"/>
          <w:color w:val="FF0000"/>
          <w:kern w:val="0"/>
          <w:highlight w:val="none"/>
        </w:rPr>
        <w:t>（相关规定不作要求的除外）</w:t>
      </w:r>
      <w:r>
        <w:rPr>
          <w:rFonts w:hint="eastAsia" w:ascii="仿宋" w:hAnsi="仿宋" w:eastAsia="仿宋"/>
          <w:kern w:val="0"/>
          <w:highlight w:val="none"/>
        </w:rPr>
        <w:t>，</w:t>
      </w:r>
      <w:r>
        <w:rPr>
          <w:rFonts w:hint="eastAsia" w:ascii="仿宋" w:hAnsi="仿宋" w:eastAsia="仿宋" w:cs="宋体"/>
          <w:highlight w:val="none"/>
        </w:rPr>
        <w:t>并在人员、设备、资金等方面具有相应的施工能力。</w:t>
      </w:r>
    </w:p>
    <w:p>
      <w:pPr>
        <w:widowControl/>
        <w:spacing w:line="300" w:lineRule="exact"/>
        <w:jc w:val="left"/>
        <w:rPr>
          <w:rFonts w:hint="eastAsia" w:ascii="仿宋" w:hAnsi="仿宋" w:eastAsia="仿宋" w:cs="宋体"/>
          <w:b/>
          <w:color w:val="FF0000"/>
          <w:spacing w:val="-10"/>
          <w:kern w:val="0"/>
          <w:sz w:val="24"/>
          <w:highlight w:val="none"/>
          <w:u w:val="single"/>
        </w:rPr>
      </w:pPr>
      <w:r>
        <w:rPr>
          <w:rFonts w:hint="eastAsia" w:ascii="仿宋" w:hAnsi="仿宋" w:eastAsia="仿宋" w:cs="宋体"/>
          <w:spacing w:val="-10"/>
          <w:kern w:val="0"/>
          <w:sz w:val="24"/>
          <w:highlight w:val="none"/>
        </w:rPr>
        <w:t>5.2、拟选派注册建造师资质等级：</w:t>
      </w:r>
      <w:r>
        <w:rPr>
          <w:rFonts w:hint="eastAsia" w:ascii="仿宋" w:hAnsi="仿宋" w:eastAsia="仿宋" w:cs="宋体"/>
          <w:b/>
          <w:bCs/>
          <w:spacing w:val="-10"/>
          <w:kern w:val="0"/>
          <w:sz w:val="21"/>
          <w:szCs w:val="21"/>
          <w:highlight w:val="none"/>
          <w:u w:val="single"/>
          <w:lang w:val="en-US" w:eastAsia="zh-CN"/>
        </w:rPr>
        <w:t>机电</w:t>
      </w:r>
      <w:r>
        <w:rPr>
          <w:rFonts w:hint="eastAsia" w:ascii="仿宋" w:hAnsi="仿宋" w:eastAsia="仿宋" w:cs="宋体"/>
          <w:b/>
          <w:bCs/>
          <w:spacing w:val="-10"/>
          <w:kern w:val="0"/>
          <w:sz w:val="21"/>
          <w:szCs w:val="21"/>
          <w:highlight w:val="none"/>
          <w:u w:val="single"/>
        </w:rPr>
        <w:t>工程</w:t>
      </w:r>
      <w:r>
        <w:rPr>
          <w:rFonts w:hint="eastAsia" w:ascii="仿宋" w:hAnsi="仿宋" w:eastAsia="仿宋" w:cs="宋体"/>
          <w:b/>
          <w:bCs/>
          <w:color w:val="000000" w:themeColor="text1"/>
          <w:kern w:val="0"/>
          <w:sz w:val="21"/>
          <w:szCs w:val="21"/>
          <w:highlight w:val="none"/>
          <w:u w:val="single"/>
          <w14:textFill>
            <w14:solidFill>
              <w14:schemeClr w14:val="tx1"/>
            </w14:solidFill>
          </w14:textFill>
        </w:rPr>
        <w:t>专</w:t>
      </w:r>
      <w:r>
        <w:rPr>
          <w:rFonts w:hint="eastAsia" w:ascii="仿宋" w:hAnsi="仿宋" w:eastAsia="仿宋" w:cs="宋体"/>
          <w:b/>
          <w:bCs/>
          <w:color w:val="000000" w:themeColor="text1"/>
          <w:kern w:val="0"/>
          <w:szCs w:val="21"/>
          <w:highlight w:val="none"/>
          <w:u w:val="single"/>
          <w14:textFill>
            <w14:solidFill>
              <w14:schemeClr w14:val="tx1"/>
            </w14:solidFill>
          </w14:textFill>
        </w:rPr>
        <w:t>业</w:t>
      </w:r>
      <w:r>
        <w:rPr>
          <w:rFonts w:hint="eastAsia" w:ascii="仿宋" w:hAnsi="仿宋" w:eastAsia="仿宋"/>
          <w:b/>
          <w:bCs/>
          <w:color w:val="000000" w:themeColor="text1"/>
          <w:szCs w:val="21"/>
          <w:highlight w:val="none"/>
          <w:u w:val="single"/>
          <w14:textFill>
            <w14:solidFill>
              <w14:schemeClr w14:val="tx1"/>
            </w14:solidFill>
          </w14:textFill>
        </w:rPr>
        <w:t>贰级</w:t>
      </w:r>
      <w:r>
        <w:rPr>
          <w:rFonts w:hint="eastAsia" w:ascii="仿宋" w:hAnsi="仿宋" w:eastAsia="仿宋" w:cs="宋体"/>
          <w:b/>
          <w:bCs/>
          <w:color w:val="000000" w:themeColor="text1"/>
          <w:szCs w:val="21"/>
          <w:highlight w:val="none"/>
          <w:u w:val="single"/>
          <w14:textFill>
            <w14:solidFill>
              <w14:schemeClr w14:val="tx1"/>
            </w14:solidFill>
          </w14:textFill>
        </w:rPr>
        <w:t>（含）以上注册建造师</w:t>
      </w:r>
      <w:r>
        <w:rPr>
          <w:rFonts w:hint="eastAsia" w:ascii="仿宋" w:hAnsi="仿宋" w:eastAsia="仿宋" w:cs="宋体"/>
          <w:b/>
          <w:bCs/>
          <w:color w:val="000000" w:themeColor="text1"/>
          <w:spacing w:val="-10"/>
          <w:kern w:val="0"/>
          <w:sz w:val="24"/>
          <w:highlight w:val="none"/>
          <w:u w:val="single"/>
          <w14:textFill>
            <w14:solidFill>
              <w14:schemeClr w14:val="tx1"/>
            </w14:solidFill>
          </w14:textFill>
        </w:rPr>
        <w:t>；</w:t>
      </w:r>
    </w:p>
    <w:p>
      <w:pPr>
        <w:widowControl/>
        <w:spacing w:line="300" w:lineRule="exact"/>
        <w:jc w:val="left"/>
        <w:rPr>
          <w:rFonts w:ascii="仿宋" w:hAnsi="仿宋" w:eastAsia="仿宋"/>
          <w:kern w:val="0"/>
          <w:sz w:val="24"/>
          <w:highlight w:val="none"/>
        </w:rPr>
      </w:pPr>
      <w:r>
        <w:rPr>
          <w:rFonts w:ascii="仿宋" w:hAnsi="仿宋" w:eastAsia="仿宋" w:cs="仿宋"/>
          <w:kern w:val="0"/>
          <w:sz w:val="24"/>
          <w:highlight w:val="none"/>
        </w:rPr>
        <w:t>5.3.1</w:t>
      </w:r>
      <w:r>
        <w:rPr>
          <w:rFonts w:hint="eastAsia" w:ascii="仿宋" w:hAnsi="仿宋" w:eastAsia="仿宋" w:cs="仿宋"/>
          <w:kern w:val="0"/>
          <w:sz w:val="24"/>
          <w:highlight w:val="none"/>
        </w:rPr>
        <w:t>具有独立订立合同的能力；</w:t>
      </w:r>
    </w:p>
    <w:p>
      <w:pPr>
        <w:widowControl/>
        <w:spacing w:line="300" w:lineRule="exact"/>
        <w:jc w:val="left"/>
        <w:rPr>
          <w:rFonts w:ascii="仿宋" w:hAnsi="仿宋" w:eastAsia="仿宋"/>
          <w:kern w:val="0"/>
          <w:sz w:val="24"/>
          <w:highlight w:val="none"/>
        </w:rPr>
      </w:pPr>
      <w:r>
        <w:rPr>
          <w:rFonts w:ascii="仿宋" w:hAnsi="仿宋" w:eastAsia="仿宋" w:cs="仿宋"/>
          <w:kern w:val="0"/>
          <w:sz w:val="24"/>
          <w:highlight w:val="none"/>
        </w:rPr>
        <w:t>5.3.2</w:t>
      </w:r>
      <w:r>
        <w:rPr>
          <w:rFonts w:hint="eastAsia" w:ascii="仿宋" w:hAnsi="仿宋" w:eastAsia="仿宋" w:cs="仿宋"/>
          <w:kern w:val="0"/>
          <w:sz w:val="24"/>
          <w:highlight w:val="none"/>
        </w:rPr>
        <w:t>企业的资质类别、等级和项目负责人注册专业、资格等级符合国家有关规定；</w:t>
      </w:r>
    </w:p>
    <w:p>
      <w:pPr>
        <w:widowControl/>
        <w:spacing w:line="300" w:lineRule="exact"/>
        <w:jc w:val="left"/>
        <w:rPr>
          <w:rFonts w:ascii="仿宋" w:hAnsi="仿宋" w:eastAsia="仿宋"/>
          <w:kern w:val="0"/>
          <w:sz w:val="24"/>
          <w:highlight w:val="none"/>
        </w:rPr>
      </w:pPr>
      <w:r>
        <w:rPr>
          <w:rFonts w:ascii="仿宋" w:hAnsi="仿宋" w:eastAsia="仿宋" w:cs="仿宋"/>
          <w:kern w:val="0"/>
          <w:sz w:val="24"/>
          <w:highlight w:val="none"/>
        </w:rPr>
        <w:t>5.3.3</w:t>
      </w:r>
      <w:r>
        <w:rPr>
          <w:rFonts w:hint="eastAsia" w:ascii="仿宋" w:hAnsi="仿宋" w:eastAsia="仿宋" w:cs="仿宋"/>
          <w:kern w:val="0"/>
          <w:sz w:val="24"/>
          <w:highlight w:val="none"/>
        </w:rPr>
        <w:t>以联合体形式投标的，联合体的资格（资质）条件必须符合资格预审文件或招标文件要求，并附有共同投标协议；</w:t>
      </w:r>
    </w:p>
    <w:p>
      <w:pPr>
        <w:widowControl/>
        <w:spacing w:line="300" w:lineRule="exact"/>
        <w:jc w:val="left"/>
        <w:rPr>
          <w:rFonts w:ascii="仿宋" w:hAnsi="仿宋" w:eastAsia="仿宋"/>
          <w:kern w:val="0"/>
          <w:sz w:val="24"/>
          <w:highlight w:val="none"/>
        </w:rPr>
      </w:pPr>
      <w:r>
        <w:rPr>
          <w:rFonts w:ascii="仿宋" w:hAnsi="仿宋" w:eastAsia="仿宋" w:cs="仿宋"/>
          <w:kern w:val="0"/>
          <w:sz w:val="24"/>
          <w:highlight w:val="none"/>
        </w:rPr>
        <w:t>5.3.4</w:t>
      </w:r>
      <w:r>
        <w:rPr>
          <w:rFonts w:hint="eastAsia" w:ascii="仿宋" w:hAnsi="仿宋" w:eastAsia="仿宋" w:cs="仿宋"/>
          <w:kern w:val="0"/>
          <w:sz w:val="24"/>
          <w:highlight w:val="none"/>
        </w:rPr>
        <w:t>企业具备安全生产条件，并取得安全生产许可证（相关规定不作要求的除外）；项目负责人取得《建筑施工企业安全生产考核合格证书》（</w:t>
      </w:r>
      <w:r>
        <w:rPr>
          <w:rFonts w:ascii="仿宋" w:hAnsi="仿宋" w:eastAsia="仿宋" w:cs="仿宋"/>
          <w:kern w:val="0"/>
          <w:sz w:val="24"/>
          <w:highlight w:val="none"/>
        </w:rPr>
        <w:t>B</w:t>
      </w:r>
      <w:r>
        <w:rPr>
          <w:rFonts w:hint="eastAsia" w:ascii="仿宋" w:hAnsi="仿宋" w:eastAsia="仿宋" w:cs="仿宋"/>
          <w:kern w:val="0"/>
          <w:sz w:val="24"/>
          <w:highlight w:val="none"/>
        </w:rPr>
        <w:t>证）；</w:t>
      </w:r>
    </w:p>
    <w:p>
      <w:pPr>
        <w:numPr>
          <w:ilvl w:val="0"/>
          <w:numId w:val="2"/>
        </w:numPr>
        <w:adjustRightInd w:val="0"/>
        <w:snapToGrid w:val="0"/>
        <w:spacing w:line="300" w:lineRule="exact"/>
        <w:ind w:firstLine="484" w:firstLineChars="202"/>
        <w:rPr>
          <w:rFonts w:hint="eastAsia" w:ascii="仿宋" w:hAnsi="仿宋" w:eastAsia="仿宋" w:cs="宋体"/>
          <w:sz w:val="24"/>
          <w:highlight w:val="none"/>
        </w:rPr>
      </w:pPr>
      <w:r>
        <w:rPr>
          <w:rFonts w:hint="eastAsia" w:ascii="仿宋" w:hAnsi="仿宋" w:eastAsia="仿宋" w:cs="仿宋"/>
          <w:kern w:val="0"/>
          <w:sz w:val="24"/>
          <w:highlight w:val="none"/>
        </w:rPr>
        <w:t>项目负责人必须满足下列条件：</w:t>
      </w:r>
      <w:r>
        <w:rPr>
          <w:rFonts w:ascii="仿宋" w:hAnsi="仿宋" w:eastAsia="仿宋" w:cs="仿宋"/>
          <w:kern w:val="0"/>
          <w:sz w:val="24"/>
          <w:highlight w:val="none"/>
        </w:rPr>
        <w:t>1.</w:t>
      </w:r>
      <w:r>
        <w:rPr>
          <w:rFonts w:hint="eastAsia" w:ascii="仿宋" w:hAnsi="仿宋" w:eastAsia="仿宋" w:cs="宋体"/>
          <w:sz w:val="24"/>
          <w:highlight w:val="none"/>
        </w:rPr>
        <w:t xml:space="preserve"> 项目负责人不得同时在两个或者两个以上单位受聘或者执业。</w:t>
      </w:r>
    </w:p>
    <w:p>
      <w:pPr>
        <w:adjustRightInd w:val="0"/>
        <w:snapToGrid w:val="0"/>
        <w:spacing w:line="300" w:lineRule="exact"/>
        <w:ind w:firstLine="484" w:firstLineChars="202"/>
        <w:rPr>
          <w:rFonts w:hint="eastAsia" w:ascii="仿宋" w:hAnsi="仿宋" w:eastAsia="仿宋" w:cs="宋体"/>
          <w:sz w:val="24"/>
          <w:highlight w:val="none"/>
        </w:rPr>
      </w:pPr>
      <w:r>
        <w:rPr>
          <w:rFonts w:hint="eastAsia" w:ascii="仿宋" w:hAnsi="仿宋" w:eastAsia="仿宋" w:cs="宋体"/>
          <w:sz w:val="24"/>
          <w:highlight w:val="none"/>
        </w:rPr>
        <w:t>（2）项目负责人是非变更后无在建工程，或项目负责人是变更后无在建工程（必须原合同工期已满且变更备案之日已满6个月），或因非承包方原因致使工程项目停工或因故不能按期开工、且已办理了项目负责人解锁手续。项目负责人不得在其他项目中担任项目负责人、技术负责人、质检员、安全员、施工员任一职务。</w:t>
      </w:r>
    </w:p>
    <w:p>
      <w:pPr>
        <w:adjustRightInd w:val="0"/>
        <w:snapToGrid w:val="0"/>
        <w:spacing w:line="300" w:lineRule="exact"/>
        <w:ind w:firstLine="484" w:firstLineChars="202"/>
        <w:rPr>
          <w:rFonts w:hint="eastAsia" w:ascii="仿宋" w:hAnsi="仿宋" w:eastAsia="仿宋" w:cs="宋体"/>
          <w:sz w:val="24"/>
          <w:highlight w:val="none"/>
        </w:rPr>
      </w:pPr>
      <w:r>
        <w:rPr>
          <w:rFonts w:hint="eastAsia" w:ascii="仿宋" w:hAnsi="仿宋" w:eastAsia="仿宋" w:cs="宋体"/>
          <w:sz w:val="24"/>
          <w:highlight w:val="none"/>
        </w:rPr>
        <w:t>（3）项目负责人无行贿犯罪行为记录；或有行贿犯罪行为记录，但自记录</w:t>
      </w:r>
      <w:r>
        <w:rPr>
          <w:rFonts w:ascii="仿宋" w:hAnsi="仿宋" w:eastAsia="仿宋" w:cs="宋体"/>
          <w:sz w:val="24"/>
          <w:highlight w:val="none"/>
        </w:rPr>
        <w:t>之日起已超过</w:t>
      </w:r>
      <w:r>
        <w:rPr>
          <w:rFonts w:hint="eastAsia" w:ascii="仿宋" w:hAnsi="仿宋" w:eastAsia="仿宋" w:cs="宋体"/>
          <w:sz w:val="24"/>
          <w:highlight w:val="none"/>
        </w:rPr>
        <w:t>5年的。</w:t>
      </w:r>
    </w:p>
    <w:p>
      <w:pPr>
        <w:widowControl/>
        <w:spacing w:line="300" w:lineRule="exact"/>
        <w:jc w:val="left"/>
        <w:rPr>
          <w:rFonts w:ascii="仿宋" w:hAnsi="仿宋" w:eastAsia="仿宋" w:cs="宋体"/>
          <w:spacing w:val="-10"/>
          <w:kern w:val="0"/>
          <w:sz w:val="24"/>
          <w:highlight w:val="none"/>
        </w:rPr>
      </w:pPr>
      <w:r>
        <w:rPr>
          <w:rFonts w:hint="eastAsia" w:ascii="仿宋" w:hAnsi="仿宋" w:eastAsia="仿宋" w:cs="宋体"/>
          <w:spacing w:val="-10"/>
          <w:kern w:val="0"/>
          <w:sz w:val="24"/>
          <w:highlight w:val="none"/>
        </w:rPr>
        <w:t>5.4</w:t>
      </w:r>
      <w:r>
        <w:rPr>
          <w:rFonts w:ascii="仿宋" w:hAnsi="仿宋" w:eastAsia="仿宋" w:cs="宋体"/>
          <w:spacing w:val="-10"/>
          <w:kern w:val="0"/>
          <w:sz w:val="24"/>
          <w:highlight w:val="none"/>
        </w:rPr>
        <w:t>拟选派的注册</w:t>
      </w:r>
      <w:r>
        <w:rPr>
          <w:rFonts w:hint="eastAsia" w:ascii="仿宋" w:hAnsi="仿宋" w:eastAsia="仿宋" w:cs="宋体"/>
          <w:spacing w:val="-10"/>
          <w:kern w:val="0"/>
          <w:sz w:val="24"/>
          <w:highlight w:val="none"/>
        </w:rPr>
        <w:t>建造师</w:t>
      </w:r>
      <w:r>
        <w:rPr>
          <w:rFonts w:ascii="仿宋" w:hAnsi="仿宋" w:eastAsia="仿宋" w:cs="宋体"/>
          <w:spacing w:val="-10"/>
          <w:kern w:val="0"/>
          <w:sz w:val="24"/>
          <w:highlight w:val="none"/>
        </w:rPr>
        <w:t>无在建工程。</w:t>
      </w:r>
    </w:p>
    <w:p>
      <w:pPr>
        <w:widowControl/>
        <w:spacing w:line="300" w:lineRule="exact"/>
        <w:jc w:val="left"/>
        <w:rPr>
          <w:rFonts w:hint="eastAsia" w:ascii="仿宋" w:hAnsi="仿宋" w:eastAsia="仿宋" w:cs="宋体"/>
          <w:spacing w:val="-10"/>
          <w:w w:val="90"/>
          <w:kern w:val="0"/>
          <w:sz w:val="24"/>
          <w:highlight w:val="none"/>
        </w:rPr>
      </w:pPr>
      <w:r>
        <w:rPr>
          <w:rFonts w:hint="eastAsia" w:ascii="仿宋" w:hAnsi="仿宋" w:eastAsia="仿宋" w:cs="宋体"/>
          <w:spacing w:val="-10"/>
          <w:w w:val="90"/>
          <w:kern w:val="0"/>
          <w:sz w:val="24"/>
          <w:highlight w:val="none"/>
        </w:rPr>
        <w:t>5.5投标申请人在递交投标文件截止时间前须取得徐州市城乡建设局签发的《徐州市建筑业企业信用管理手册》。</w:t>
      </w:r>
    </w:p>
    <w:p>
      <w:pPr>
        <w:adjustRightInd w:val="0"/>
        <w:snapToGrid w:val="0"/>
        <w:spacing w:line="300" w:lineRule="exact"/>
        <w:rPr>
          <w:rFonts w:hint="eastAsia" w:ascii="仿宋" w:hAnsi="仿宋" w:eastAsia="仿宋" w:cs="宋体"/>
          <w:sz w:val="24"/>
          <w:highlight w:val="none"/>
        </w:rPr>
      </w:pPr>
      <w:r>
        <w:rPr>
          <w:rFonts w:hint="eastAsia" w:ascii="仿宋" w:hAnsi="仿宋" w:eastAsia="仿宋" w:cs="宋体"/>
          <w:sz w:val="24"/>
          <w:highlight w:val="none"/>
        </w:rPr>
        <w:t>5.6本次招标</w:t>
      </w:r>
      <w:r>
        <w:rPr>
          <w:rFonts w:hint="eastAsia" w:ascii="仿宋" w:hAnsi="仿宋" w:eastAsia="仿宋" w:cs="宋体"/>
          <w:sz w:val="24"/>
          <w:highlight w:val="none"/>
          <w:u w:val="single"/>
        </w:rPr>
        <w:t xml:space="preserve">  不接受   </w:t>
      </w:r>
      <w:r>
        <w:rPr>
          <w:rFonts w:hint="eastAsia" w:ascii="仿宋" w:hAnsi="仿宋" w:eastAsia="仿宋" w:cs="宋体"/>
          <w:sz w:val="24"/>
          <w:highlight w:val="none"/>
        </w:rPr>
        <w:t>联合体投标。</w:t>
      </w:r>
    </w:p>
    <w:p>
      <w:pPr>
        <w:adjustRightInd w:val="0"/>
        <w:snapToGrid w:val="0"/>
        <w:spacing w:line="300" w:lineRule="exact"/>
        <w:rPr>
          <w:rFonts w:hint="eastAsia" w:ascii="仿宋" w:hAnsi="仿宋" w:eastAsia="仿宋" w:cs="宋体"/>
          <w:color w:val="000000"/>
          <w:sz w:val="24"/>
          <w:highlight w:val="none"/>
        </w:rPr>
      </w:pPr>
      <w:r>
        <w:rPr>
          <w:rFonts w:hint="eastAsia" w:ascii="仿宋" w:hAnsi="仿宋" w:eastAsia="仿宋" w:cs="宋体"/>
          <w:color w:val="000000"/>
          <w:sz w:val="24"/>
          <w:highlight w:val="none"/>
        </w:rPr>
        <w:t>5.7失信被执行人惩戒执行苏信用办〔2018〕23号。</w:t>
      </w:r>
    </w:p>
    <w:p>
      <w:pPr>
        <w:adjustRightInd w:val="0"/>
        <w:snapToGrid w:val="0"/>
        <w:spacing w:line="300" w:lineRule="exact"/>
        <w:rPr>
          <w:rFonts w:hint="eastAsia" w:ascii="仿宋" w:hAnsi="仿宋" w:eastAsia="仿宋" w:cs="宋体"/>
          <w:color w:val="000000"/>
          <w:sz w:val="24"/>
          <w:highlight w:val="none"/>
        </w:rPr>
      </w:pPr>
      <w:r>
        <w:rPr>
          <w:rFonts w:hint="eastAsia" w:ascii="仿宋" w:hAnsi="仿宋" w:eastAsia="仿宋" w:cs="宋体"/>
          <w:color w:val="000000"/>
          <w:sz w:val="24"/>
          <w:highlight w:val="none"/>
        </w:rPr>
        <w:t>5.8投标申请人所用资质不得存在核查结果不合格的情形【在江苏省建筑市场监管与诚信信息一体化平台动态监管不合格资质查询】。</w:t>
      </w:r>
    </w:p>
    <w:p>
      <w:pPr>
        <w:adjustRightInd w:val="0"/>
        <w:snapToGrid w:val="0"/>
        <w:spacing w:line="300" w:lineRule="exact"/>
        <w:rPr>
          <w:rFonts w:hint="eastAsia" w:ascii="仿宋" w:hAnsi="仿宋" w:eastAsia="仿宋" w:cs="宋体"/>
          <w:color w:val="000000"/>
          <w:sz w:val="24"/>
          <w:highlight w:val="none"/>
        </w:rPr>
      </w:pPr>
      <w:r>
        <w:rPr>
          <w:rFonts w:hint="eastAsia" w:ascii="仿宋" w:hAnsi="仿宋" w:eastAsia="仿宋" w:cs="宋体"/>
          <w:color w:val="000000"/>
          <w:sz w:val="24"/>
          <w:highlight w:val="none"/>
        </w:rPr>
        <w:t>5.9投标人及拟选派项目负责人（注册建造师）必须在投标文件递交截止时间前已在“徐州市建筑市场监管与诚信信息一体化工作平台”中备案。</w:t>
      </w:r>
    </w:p>
    <w:p>
      <w:pPr>
        <w:widowControl/>
        <w:spacing w:line="300" w:lineRule="exact"/>
        <w:jc w:val="left"/>
        <w:rPr>
          <w:rFonts w:hint="eastAsia" w:ascii="仿宋" w:hAnsi="仿宋" w:eastAsia="仿宋" w:cs="宋体"/>
          <w:spacing w:val="-10"/>
          <w:kern w:val="0"/>
          <w:sz w:val="24"/>
          <w:highlight w:val="none"/>
          <w:u w:val="single"/>
          <w:lang w:val="en-US" w:eastAsia="zh-CN"/>
        </w:rPr>
      </w:pPr>
      <w:r>
        <w:rPr>
          <w:rFonts w:hint="eastAsia" w:ascii="仿宋" w:hAnsi="仿宋" w:eastAsia="仿宋" w:cs="宋体"/>
          <w:spacing w:val="-10"/>
          <w:kern w:val="0"/>
          <w:sz w:val="24"/>
          <w:highlight w:val="none"/>
        </w:rPr>
        <w:t>6、投标保证金的缴纳与退还：</w:t>
      </w:r>
      <w:r>
        <w:rPr>
          <w:rFonts w:hint="eastAsia" w:ascii="仿宋" w:hAnsi="仿宋" w:eastAsia="仿宋" w:cs="宋体"/>
          <w:spacing w:val="-10"/>
          <w:kern w:val="0"/>
          <w:sz w:val="24"/>
          <w:highlight w:val="none"/>
          <w:u w:val="single"/>
          <w:lang w:val="en-US" w:eastAsia="zh-CN"/>
        </w:rPr>
        <w:t xml:space="preserve"> </w:t>
      </w:r>
      <w:r>
        <w:rPr>
          <w:rFonts w:hint="eastAsia" w:ascii="仿宋" w:hAnsi="仿宋" w:eastAsia="仿宋" w:cs="宋体"/>
          <w:spacing w:val="-10"/>
          <w:kern w:val="0"/>
          <w:sz w:val="24"/>
          <w:highlight w:val="none"/>
          <w:u w:val="single"/>
          <w:lang w:val="en-US" w:eastAsia="zh-CN"/>
        </w:rPr>
        <w:t>/</w:t>
      </w:r>
    </w:p>
    <w:p>
      <w:pPr>
        <w:widowControl/>
        <w:spacing w:line="300" w:lineRule="exact"/>
        <w:ind w:left="-29" w:leftChars="-44" w:hanging="63" w:hangingChars="29"/>
        <w:jc w:val="left"/>
        <w:rPr>
          <w:rFonts w:hint="eastAsia" w:ascii="仿宋" w:hAnsi="仿宋" w:eastAsia="仿宋" w:cs="宋体"/>
          <w:spacing w:val="-10"/>
          <w:kern w:val="0"/>
          <w:sz w:val="24"/>
          <w:highlight w:val="none"/>
        </w:rPr>
      </w:pPr>
      <w:bookmarkStart w:id="0" w:name="_GoBack"/>
      <w:bookmarkEnd w:id="0"/>
      <w:r>
        <w:rPr>
          <w:rFonts w:hint="eastAsia" w:ascii="仿宋" w:hAnsi="仿宋" w:eastAsia="仿宋" w:cs="宋体"/>
          <w:spacing w:val="-10"/>
          <w:kern w:val="0"/>
          <w:sz w:val="24"/>
          <w:highlight w:val="none"/>
        </w:rPr>
        <w:t>7、获取招标文件方法：</w:t>
      </w:r>
    </w:p>
    <w:p>
      <w:pPr>
        <w:widowControl/>
        <w:spacing w:line="300" w:lineRule="exact"/>
        <w:ind w:left="-92" w:leftChars="-44" w:firstLine="440" w:firstLineChars="200"/>
        <w:jc w:val="left"/>
        <w:rPr>
          <w:rFonts w:hint="eastAsia" w:ascii="仿宋" w:hAnsi="仿宋" w:eastAsia="仿宋" w:cs="宋体"/>
          <w:spacing w:val="-10"/>
          <w:kern w:val="0"/>
          <w:sz w:val="24"/>
          <w:highlight w:val="none"/>
        </w:rPr>
      </w:pPr>
      <w:r>
        <w:rPr>
          <w:rFonts w:hint="eastAsia" w:ascii="仿宋" w:hAnsi="仿宋" w:eastAsia="仿宋" w:cs="宋体"/>
          <w:spacing w:val="-10"/>
          <w:kern w:val="0"/>
          <w:sz w:val="24"/>
          <w:highlight w:val="none"/>
        </w:rPr>
        <w:t>本公告发布时间为</w:t>
      </w:r>
      <w:r>
        <w:rPr>
          <w:rFonts w:hint="eastAsia" w:ascii="仿宋" w:hAnsi="仿宋" w:eastAsia="仿宋" w:cs="宋体"/>
          <w:spacing w:val="-10"/>
          <w:kern w:val="0"/>
          <w:sz w:val="24"/>
          <w:highlight w:val="none"/>
          <w:u w:val="single"/>
        </w:rPr>
        <w:t xml:space="preserve"> 2023</w:t>
      </w:r>
      <w:r>
        <w:rPr>
          <w:rFonts w:hint="eastAsia" w:ascii="仿宋" w:hAnsi="仿宋" w:eastAsia="仿宋" w:cs="宋体"/>
          <w:spacing w:val="-10"/>
          <w:kern w:val="0"/>
          <w:sz w:val="24"/>
          <w:highlight w:val="none"/>
        </w:rPr>
        <w:t>年</w:t>
      </w:r>
      <w:r>
        <w:rPr>
          <w:rFonts w:hint="eastAsia" w:ascii="仿宋" w:hAnsi="仿宋" w:eastAsia="仿宋" w:cs="宋体"/>
          <w:spacing w:val="-10"/>
          <w:kern w:val="0"/>
          <w:sz w:val="24"/>
          <w:highlight w:val="none"/>
          <w:u w:val="single"/>
          <w:lang w:val="en-US" w:eastAsia="zh-CN"/>
        </w:rPr>
        <w:t xml:space="preserve"> 7 </w:t>
      </w:r>
      <w:r>
        <w:rPr>
          <w:rFonts w:hint="eastAsia" w:ascii="仿宋" w:hAnsi="仿宋" w:eastAsia="仿宋" w:cs="宋体"/>
          <w:spacing w:val="-10"/>
          <w:kern w:val="0"/>
          <w:sz w:val="24"/>
          <w:highlight w:val="none"/>
        </w:rPr>
        <w:t>月</w:t>
      </w:r>
      <w:r>
        <w:rPr>
          <w:rFonts w:hint="eastAsia" w:ascii="仿宋" w:hAnsi="仿宋" w:eastAsia="仿宋" w:cs="宋体"/>
          <w:spacing w:val="-10"/>
          <w:kern w:val="0"/>
          <w:sz w:val="24"/>
          <w:highlight w:val="none"/>
          <w:u w:val="single"/>
          <w:lang w:val="en-US" w:eastAsia="zh-CN"/>
        </w:rPr>
        <w:t xml:space="preserve"> 4 </w:t>
      </w:r>
      <w:r>
        <w:rPr>
          <w:rFonts w:hint="eastAsia" w:ascii="仿宋" w:hAnsi="仿宋" w:eastAsia="仿宋" w:cs="宋体"/>
          <w:spacing w:val="-10"/>
          <w:kern w:val="0"/>
          <w:sz w:val="24"/>
          <w:highlight w:val="none"/>
        </w:rPr>
        <w:t>日至</w:t>
      </w:r>
      <w:r>
        <w:rPr>
          <w:rFonts w:hint="eastAsia" w:ascii="仿宋" w:hAnsi="仿宋" w:eastAsia="仿宋" w:cs="宋体"/>
          <w:spacing w:val="-10"/>
          <w:kern w:val="0"/>
          <w:sz w:val="24"/>
          <w:highlight w:val="none"/>
          <w:u w:val="single"/>
        </w:rPr>
        <w:t xml:space="preserve"> 2023</w:t>
      </w:r>
      <w:r>
        <w:rPr>
          <w:rFonts w:hint="eastAsia" w:ascii="仿宋" w:hAnsi="仿宋" w:eastAsia="仿宋" w:cs="宋体"/>
          <w:spacing w:val="-10"/>
          <w:kern w:val="0"/>
          <w:sz w:val="24"/>
          <w:highlight w:val="none"/>
        </w:rPr>
        <w:t>年</w:t>
      </w:r>
      <w:r>
        <w:rPr>
          <w:rFonts w:hint="eastAsia" w:ascii="仿宋" w:hAnsi="仿宋" w:eastAsia="仿宋" w:cs="宋体"/>
          <w:spacing w:val="-10"/>
          <w:kern w:val="0"/>
          <w:sz w:val="24"/>
          <w:highlight w:val="none"/>
          <w:u w:val="single"/>
          <w:lang w:val="en-US" w:eastAsia="zh-CN"/>
        </w:rPr>
        <w:t xml:space="preserve"> 7 </w:t>
      </w:r>
      <w:r>
        <w:rPr>
          <w:rFonts w:hint="eastAsia" w:ascii="仿宋" w:hAnsi="仿宋" w:eastAsia="仿宋" w:cs="宋体"/>
          <w:spacing w:val="-10"/>
          <w:kern w:val="0"/>
          <w:sz w:val="24"/>
          <w:highlight w:val="none"/>
        </w:rPr>
        <w:t>月</w:t>
      </w:r>
      <w:r>
        <w:rPr>
          <w:rFonts w:hint="eastAsia" w:ascii="仿宋" w:hAnsi="仿宋" w:eastAsia="仿宋" w:cs="宋体"/>
          <w:spacing w:val="-10"/>
          <w:kern w:val="0"/>
          <w:sz w:val="24"/>
          <w:highlight w:val="none"/>
          <w:u w:val="single"/>
          <w:lang w:val="en-US" w:eastAsia="zh-CN"/>
        </w:rPr>
        <w:t xml:space="preserve"> 7 </w:t>
      </w:r>
      <w:r>
        <w:rPr>
          <w:rFonts w:hint="eastAsia" w:ascii="仿宋" w:hAnsi="仿宋" w:eastAsia="仿宋" w:cs="宋体"/>
          <w:spacing w:val="-10"/>
          <w:kern w:val="0"/>
          <w:sz w:val="24"/>
          <w:highlight w:val="none"/>
        </w:rPr>
        <w:t>日，每天上8:30-12</w:t>
      </w:r>
      <w:r>
        <w:rPr>
          <w:rFonts w:ascii="仿宋" w:hAnsi="仿宋" w:eastAsia="仿宋" w:cs="宋体"/>
          <w:spacing w:val="-10"/>
          <w:kern w:val="0"/>
          <w:sz w:val="24"/>
          <w:highlight w:val="none"/>
        </w:rPr>
        <w:t>:00</w:t>
      </w:r>
      <w:r>
        <w:rPr>
          <w:rFonts w:hint="eastAsia" w:ascii="仿宋" w:hAnsi="仿宋" w:eastAsia="仿宋" w:cs="宋体"/>
          <w:spacing w:val="-10"/>
          <w:kern w:val="0"/>
          <w:sz w:val="24"/>
          <w:highlight w:val="none"/>
        </w:rPr>
        <w:t>，下午14:00-1</w:t>
      </w:r>
      <w:r>
        <w:rPr>
          <w:rFonts w:hint="eastAsia" w:ascii="仿宋" w:hAnsi="仿宋" w:eastAsia="仿宋" w:cs="宋体"/>
          <w:spacing w:val="-10"/>
          <w:kern w:val="0"/>
          <w:sz w:val="24"/>
          <w:highlight w:val="none"/>
          <w:lang w:val="en-US" w:eastAsia="zh-CN"/>
        </w:rPr>
        <w:t>6</w:t>
      </w:r>
      <w:r>
        <w:rPr>
          <w:rFonts w:hint="eastAsia" w:ascii="仿宋" w:hAnsi="仿宋" w:eastAsia="仿宋" w:cs="宋体"/>
          <w:spacing w:val="-10"/>
          <w:kern w:val="0"/>
          <w:sz w:val="24"/>
          <w:highlight w:val="none"/>
        </w:rPr>
        <w:t>:00; 请申请人于</w:t>
      </w:r>
      <w:r>
        <w:rPr>
          <w:rFonts w:hint="eastAsia" w:ascii="仿宋" w:hAnsi="仿宋" w:eastAsia="仿宋" w:cs="宋体"/>
          <w:spacing w:val="-10"/>
          <w:kern w:val="0"/>
          <w:sz w:val="24"/>
          <w:highlight w:val="none"/>
          <w:u w:val="single"/>
        </w:rPr>
        <w:t>2023</w:t>
      </w:r>
      <w:r>
        <w:rPr>
          <w:rFonts w:hint="eastAsia" w:ascii="仿宋" w:hAnsi="仿宋" w:eastAsia="仿宋" w:cs="宋体"/>
          <w:spacing w:val="-10"/>
          <w:kern w:val="0"/>
          <w:sz w:val="24"/>
          <w:highlight w:val="none"/>
        </w:rPr>
        <w:t>年</w:t>
      </w:r>
      <w:r>
        <w:rPr>
          <w:rFonts w:hint="eastAsia" w:ascii="仿宋" w:hAnsi="仿宋" w:eastAsia="仿宋" w:cs="宋体"/>
          <w:spacing w:val="-10"/>
          <w:kern w:val="0"/>
          <w:sz w:val="24"/>
          <w:highlight w:val="none"/>
          <w:u w:val="single"/>
          <w:lang w:val="en-US" w:eastAsia="zh-CN"/>
        </w:rPr>
        <w:t xml:space="preserve"> 7 </w:t>
      </w:r>
      <w:r>
        <w:rPr>
          <w:rFonts w:hint="eastAsia" w:ascii="仿宋" w:hAnsi="仿宋" w:eastAsia="仿宋" w:cs="宋体"/>
          <w:spacing w:val="-10"/>
          <w:kern w:val="0"/>
          <w:sz w:val="24"/>
          <w:highlight w:val="none"/>
        </w:rPr>
        <w:t>月</w:t>
      </w:r>
      <w:r>
        <w:rPr>
          <w:rFonts w:hint="eastAsia" w:ascii="仿宋" w:hAnsi="仿宋" w:eastAsia="仿宋" w:cs="宋体"/>
          <w:spacing w:val="-10"/>
          <w:kern w:val="0"/>
          <w:sz w:val="24"/>
          <w:highlight w:val="none"/>
          <w:u w:val="single"/>
          <w:lang w:val="en-US" w:eastAsia="zh-CN"/>
        </w:rPr>
        <w:t xml:space="preserve">  4 </w:t>
      </w:r>
      <w:r>
        <w:rPr>
          <w:rFonts w:hint="eastAsia" w:ascii="仿宋" w:hAnsi="仿宋" w:eastAsia="仿宋" w:cs="宋体"/>
          <w:spacing w:val="-10"/>
          <w:kern w:val="0"/>
          <w:sz w:val="24"/>
          <w:highlight w:val="none"/>
        </w:rPr>
        <w:t>日至</w:t>
      </w:r>
      <w:r>
        <w:rPr>
          <w:rFonts w:hint="eastAsia" w:ascii="仿宋" w:hAnsi="仿宋" w:eastAsia="仿宋" w:cs="宋体"/>
          <w:spacing w:val="-10"/>
          <w:kern w:val="0"/>
          <w:sz w:val="24"/>
          <w:highlight w:val="none"/>
          <w:u w:val="single"/>
        </w:rPr>
        <w:t xml:space="preserve"> 2023</w:t>
      </w:r>
      <w:r>
        <w:rPr>
          <w:rFonts w:hint="eastAsia" w:ascii="仿宋" w:hAnsi="仿宋" w:eastAsia="仿宋" w:cs="宋体"/>
          <w:spacing w:val="-10"/>
          <w:kern w:val="0"/>
          <w:sz w:val="24"/>
          <w:highlight w:val="none"/>
        </w:rPr>
        <w:t>年</w:t>
      </w:r>
      <w:r>
        <w:rPr>
          <w:rFonts w:hint="eastAsia" w:ascii="仿宋" w:hAnsi="仿宋" w:eastAsia="仿宋" w:cs="宋体"/>
          <w:spacing w:val="-10"/>
          <w:kern w:val="0"/>
          <w:sz w:val="24"/>
          <w:highlight w:val="none"/>
          <w:u w:val="single"/>
          <w:lang w:val="en-US" w:eastAsia="zh-CN"/>
        </w:rPr>
        <w:t>7</w:t>
      </w:r>
      <w:r>
        <w:rPr>
          <w:rFonts w:hint="eastAsia" w:ascii="仿宋" w:hAnsi="仿宋" w:eastAsia="仿宋" w:cs="宋体"/>
          <w:spacing w:val="-10"/>
          <w:kern w:val="0"/>
          <w:sz w:val="24"/>
          <w:highlight w:val="none"/>
        </w:rPr>
        <w:t>月</w:t>
      </w:r>
      <w:r>
        <w:rPr>
          <w:rFonts w:hint="eastAsia" w:ascii="仿宋" w:hAnsi="仿宋" w:eastAsia="仿宋" w:cs="宋体"/>
          <w:spacing w:val="-10"/>
          <w:kern w:val="0"/>
          <w:sz w:val="24"/>
          <w:highlight w:val="none"/>
          <w:u w:val="single"/>
          <w:lang w:val="en-US" w:eastAsia="zh-CN"/>
        </w:rPr>
        <w:t>7</w:t>
      </w:r>
      <w:r>
        <w:rPr>
          <w:rFonts w:hint="eastAsia" w:ascii="仿宋" w:hAnsi="仿宋" w:eastAsia="仿宋" w:cs="宋体"/>
          <w:spacing w:val="-10"/>
          <w:kern w:val="0"/>
          <w:sz w:val="24"/>
          <w:highlight w:val="none"/>
        </w:rPr>
        <w:t>日1</w:t>
      </w:r>
      <w:r>
        <w:rPr>
          <w:rFonts w:hint="eastAsia" w:ascii="仿宋" w:hAnsi="仿宋" w:eastAsia="仿宋" w:cs="宋体"/>
          <w:spacing w:val="-10"/>
          <w:kern w:val="0"/>
          <w:sz w:val="24"/>
          <w:highlight w:val="none"/>
          <w:lang w:val="en-US" w:eastAsia="zh-CN"/>
        </w:rPr>
        <w:t>6</w:t>
      </w:r>
      <w:r>
        <w:rPr>
          <w:rFonts w:hint="eastAsia" w:ascii="仿宋" w:hAnsi="仿宋" w:eastAsia="仿宋" w:cs="宋体"/>
          <w:spacing w:val="-10"/>
          <w:kern w:val="0"/>
          <w:sz w:val="24"/>
          <w:highlight w:val="none"/>
        </w:rPr>
        <w:t>:</w:t>
      </w:r>
      <w:r>
        <w:rPr>
          <w:rFonts w:hint="eastAsia" w:ascii="仿宋" w:hAnsi="仿宋" w:eastAsia="仿宋" w:cs="宋体"/>
          <w:spacing w:val="-10"/>
          <w:kern w:val="0"/>
          <w:sz w:val="24"/>
          <w:highlight w:val="none"/>
          <w:lang w:val="en-US" w:eastAsia="zh-CN"/>
        </w:rPr>
        <w:t>0</w:t>
      </w:r>
      <w:r>
        <w:rPr>
          <w:rFonts w:hint="eastAsia" w:ascii="仿宋" w:hAnsi="仿宋" w:eastAsia="仿宋" w:cs="宋体"/>
          <w:spacing w:val="-10"/>
          <w:kern w:val="0"/>
          <w:sz w:val="24"/>
          <w:highlight w:val="none"/>
        </w:rPr>
        <w:t>0</w:t>
      </w:r>
      <w:r>
        <w:rPr>
          <w:rFonts w:hint="eastAsia" w:ascii="仿宋" w:hAnsi="仿宋" w:eastAsia="仿宋" w:cs="Arial"/>
          <w:b/>
          <w:spacing w:val="-10"/>
          <w:kern w:val="0"/>
          <w:sz w:val="24"/>
          <w:highlight w:val="none"/>
        </w:rPr>
        <w:t>（公休日、节假日除外）</w:t>
      </w:r>
      <w:r>
        <w:rPr>
          <w:rFonts w:hint="eastAsia" w:ascii="仿宋" w:hAnsi="仿宋" w:eastAsia="仿宋" w:cs="Arial"/>
          <w:color w:val="FF0000"/>
          <w:spacing w:val="-10"/>
          <w:kern w:val="0"/>
          <w:sz w:val="24"/>
          <w:highlight w:val="none"/>
        </w:rPr>
        <w:t>前</w:t>
      </w:r>
      <w:r>
        <w:rPr>
          <w:rFonts w:hint="eastAsia" w:ascii="仿宋" w:hAnsi="仿宋" w:eastAsia="仿宋" w:cs="宋体"/>
          <w:color w:val="FF0000"/>
          <w:spacing w:val="-10"/>
          <w:kern w:val="0"/>
          <w:sz w:val="24"/>
          <w:highlight w:val="none"/>
        </w:rPr>
        <w:t>到邳州市开元招投标代理有限公司（邳州市城建综合商务中心三楼中间319）报名，</w:t>
      </w:r>
      <w:r>
        <w:rPr>
          <w:rFonts w:hint="eastAsia" w:ascii="仿宋" w:hAnsi="仿宋" w:eastAsia="仿宋" w:cs="宋体"/>
          <w:spacing w:val="-10"/>
          <w:kern w:val="0"/>
          <w:sz w:val="24"/>
          <w:highlight w:val="none"/>
        </w:rPr>
        <w:t>同时获取招标文件（招标文件售价：人民币陆佰元，售后不退。），报名经办人须携带本人身份证和授权委托书原件。</w:t>
      </w:r>
    </w:p>
    <w:p>
      <w:pPr>
        <w:widowControl/>
        <w:spacing w:line="300" w:lineRule="exact"/>
        <w:ind w:left="-92" w:leftChars="-44" w:firstLine="440" w:firstLineChars="200"/>
        <w:jc w:val="left"/>
        <w:rPr>
          <w:rFonts w:hint="eastAsia" w:ascii="仿宋" w:hAnsi="仿宋" w:eastAsia="仿宋" w:cs="宋体"/>
          <w:spacing w:val="-10"/>
          <w:kern w:val="0"/>
          <w:sz w:val="24"/>
          <w:highlight w:val="none"/>
        </w:rPr>
      </w:pPr>
      <w:r>
        <w:rPr>
          <w:rFonts w:hint="eastAsia" w:ascii="仿宋" w:hAnsi="仿宋" w:eastAsia="仿宋" w:cs="宋体"/>
          <w:spacing w:val="-10"/>
          <w:kern w:val="0"/>
          <w:sz w:val="24"/>
          <w:highlight w:val="none"/>
        </w:rPr>
        <w:t>投标文件递交截止时间：2023年</w:t>
      </w:r>
      <w:r>
        <w:rPr>
          <w:rFonts w:hint="eastAsia" w:ascii="仿宋" w:hAnsi="仿宋" w:eastAsia="仿宋" w:cs="宋体"/>
          <w:spacing w:val="-10"/>
          <w:kern w:val="0"/>
          <w:sz w:val="24"/>
          <w:highlight w:val="none"/>
          <w:lang w:val="en-US" w:eastAsia="zh-CN"/>
        </w:rPr>
        <w:t xml:space="preserve"> 7 </w:t>
      </w:r>
      <w:r>
        <w:rPr>
          <w:rFonts w:hint="eastAsia" w:ascii="仿宋" w:hAnsi="仿宋" w:eastAsia="仿宋" w:cs="宋体"/>
          <w:spacing w:val="-10"/>
          <w:kern w:val="0"/>
          <w:sz w:val="24"/>
          <w:highlight w:val="none"/>
        </w:rPr>
        <w:t>月</w:t>
      </w:r>
      <w:r>
        <w:rPr>
          <w:rFonts w:hint="eastAsia" w:ascii="仿宋" w:hAnsi="仿宋" w:eastAsia="仿宋" w:cs="宋体"/>
          <w:spacing w:val="-10"/>
          <w:kern w:val="0"/>
          <w:sz w:val="24"/>
          <w:highlight w:val="none"/>
          <w:lang w:val="en-US" w:eastAsia="zh-CN"/>
        </w:rPr>
        <w:t xml:space="preserve"> 7 </w:t>
      </w:r>
      <w:r>
        <w:rPr>
          <w:rFonts w:hint="eastAsia" w:ascii="仿宋" w:hAnsi="仿宋" w:eastAsia="仿宋" w:cs="宋体"/>
          <w:spacing w:val="-10"/>
          <w:kern w:val="0"/>
          <w:sz w:val="24"/>
          <w:highlight w:val="none"/>
        </w:rPr>
        <w:t>日</w:t>
      </w:r>
      <w:r>
        <w:rPr>
          <w:rFonts w:hint="eastAsia" w:ascii="仿宋" w:hAnsi="仿宋" w:eastAsia="仿宋" w:cs="宋体"/>
          <w:spacing w:val="-10"/>
          <w:kern w:val="0"/>
          <w:sz w:val="24"/>
          <w:highlight w:val="none"/>
          <w:lang w:val="en-US" w:eastAsia="zh-CN"/>
        </w:rPr>
        <w:t>16</w:t>
      </w:r>
      <w:r>
        <w:rPr>
          <w:rFonts w:hint="eastAsia" w:ascii="仿宋" w:hAnsi="仿宋" w:eastAsia="仿宋" w:cs="宋体"/>
          <w:spacing w:val="-10"/>
          <w:kern w:val="0"/>
          <w:sz w:val="24"/>
          <w:highlight w:val="none"/>
        </w:rPr>
        <w:t>时</w:t>
      </w:r>
      <w:r>
        <w:rPr>
          <w:rFonts w:hint="eastAsia" w:ascii="仿宋" w:hAnsi="仿宋" w:eastAsia="仿宋" w:cs="宋体"/>
          <w:spacing w:val="-10"/>
          <w:kern w:val="0"/>
          <w:sz w:val="24"/>
          <w:highlight w:val="none"/>
          <w:lang w:val="en-US" w:eastAsia="zh-CN"/>
        </w:rPr>
        <w:t>0</w:t>
      </w:r>
      <w:r>
        <w:rPr>
          <w:rFonts w:hint="eastAsia" w:ascii="仿宋" w:hAnsi="仿宋" w:eastAsia="仿宋" w:cs="宋体"/>
          <w:spacing w:val="-10"/>
          <w:kern w:val="0"/>
          <w:sz w:val="24"/>
          <w:highlight w:val="none"/>
        </w:rPr>
        <w:t>0分</w:t>
      </w:r>
    </w:p>
    <w:p>
      <w:pPr>
        <w:widowControl/>
        <w:spacing w:line="300" w:lineRule="exact"/>
        <w:jc w:val="left"/>
        <w:rPr>
          <w:rFonts w:hint="eastAsia" w:ascii="仿宋" w:hAnsi="仿宋" w:eastAsia="仿宋" w:cs="宋体"/>
          <w:spacing w:val="-22"/>
          <w:kern w:val="0"/>
          <w:sz w:val="24"/>
          <w:highlight w:val="none"/>
        </w:rPr>
      </w:pPr>
      <w:r>
        <w:rPr>
          <w:rFonts w:hint="eastAsia" w:ascii="仿宋" w:hAnsi="仿宋" w:eastAsia="仿宋" w:cs="宋体"/>
          <w:spacing w:val="-10"/>
          <w:kern w:val="0"/>
          <w:sz w:val="24"/>
          <w:highlight w:val="none"/>
        </w:rPr>
        <w:t>8</w:t>
      </w:r>
      <w:r>
        <w:rPr>
          <w:rFonts w:ascii="仿宋" w:hAnsi="仿宋" w:eastAsia="仿宋" w:cs="宋体"/>
          <w:spacing w:val="-10"/>
          <w:kern w:val="0"/>
          <w:sz w:val="24"/>
          <w:highlight w:val="none"/>
        </w:rPr>
        <w:t>、资格</w:t>
      </w:r>
      <w:r>
        <w:rPr>
          <w:rFonts w:hint="eastAsia" w:ascii="仿宋" w:hAnsi="仿宋" w:eastAsia="仿宋" w:cs="宋体"/>
          <w:spacing w:val="-10"/>
          <w:kern w:val="0"/>
          <w:sz w:val="24"/>
          <w:highlight w:val="none"/>
        </w:rPr>
        <w:t>审查</w:t>
      </w:r>
      <w:r>
        <w:rPr>
          <w:rFonts w:ascii="仿宋" w:hAnsi="仿宋" w:eastAsia="仿宋" w:cs="宋体"/>
          <w:spacing w:val="-10"/>
          <w:kern w:val="0"/>
          <w:sz w:val="24"/>
          <w:highlight w:val="none"/>
        </w:rPr>
        <w:t>办法：</w:t>
      </w:r>
      <w:r>
        <w:rPr>
          <w:rFonts w:ascii="仿宋" w:hAnsi="仿宋" w:eastAsia="仿宋" w:cs="宋体"/>
          <w:spacing w:val="-22"/>
          <w:kern w:val="0"/>
          <w:sz w:val="24"/>
          <w:highlight w:val="none"/>
        </w:rPr>
        <w:t>本工程资格审</w:t>
      </w:r>
      <w:r>
        <w:rPr>
          <w:rFonts w:hint="eastAsia" w:ascii="仿宋" w:hAnsi="仿宋" w:eastAsia="仿宋" w:cs="宋体"/>
          <w:spacing w:val="-22"/>
          <w:kern w:val="0"/>
          <w:sz w:val="24"/>
          <w:highlight w:val="none"/>
        </w:rPr>
        <w:t>查</w:t>
      </w:r>
      <w:r>
        <w:rPr>
          <w:rFonts w:ascii="仿宋" w:hAnsi="仿宋" w:eastAsia="仿宋" w:cs="宋体"/>
          <w:spacing w:val="-22"/>
          <w:kern w:val="0"/>
          <w:sz w:val="24"/>
          <w:highlight w:val="none"/>
        </w:rPr>
        <w:t>办法</w:t>
      </w:r>
      <w:r>
        <w:rPr>
          <w:rFonts w:hint="eastAsia" w:ascii="仿宋" w:hAnsi="仿宋" w:eastAsia="仿宋" w:cs="宋体"/>
          <w:spacing w:val="-22"/>
          <w:kern w:val="0"/>
          <w:sz w:val="24"/>
          <w:highlight w:val="none"/>
        </w:rPr>
        <w:t>:</w:t>
      </w:r>
      <w:r>
        <w:rPr>
          <w:rFonts w:ascii="仿宋" w:hAnsi="仿宋" w:eastAsia="仿宋" w:cs="宋体"/>
          <w:b/>
          <w:spacing w:val="-22"/>
          <w:kern w:val="0"/>
          <w:sz w:val="24"/>
          <w:highlight w:val="none"/>
          <w:u w:val="single"/>
        </w:rPr>
        <w:t>执行苏建</w:t>
      </w:r>
      <w:r>
        <w:rPr>
          <w:rFonts w:hint="eastAsia" w:ascii="仿宋" w:hAnsi="仿宋" w:eastAsia="仿宋" w:cs="宋体"/>
          <w:b/>
          <w:spacing w:val="-22"/>
          <w:kern w:val="0"/>
          <w:sz w:val="24"/>
          <w:highlight w:val="none"/>
          <w:u w:val="single"/>
        </w:rPr>
        <w:t>规字</w:t>
      </w:r>
      <w:r>
        <w:rPr>
          <w:rFonts w:ascii="仿宋" w:hAnsi="仿宋" w:eastAsia="仿宋" w:cs="宋体"/>
          <w:b/>
          <w:spacing w:val="-22"/>
          <w:kern w:val="0"/>
          <w:sz w:val="24"/>
          <w:highlight w:val="none"/>
          <w:u w:val="single"/>
        </w:rPr>
        <w:t>[20</w:t>
      </w:r>
      <w:r>
        <w:rPr>
          <w:rFonts w:hint="eastAsia" w:ascii="仿宋" w:hAnsi="仿宋" w:eastAsia="仿宋" w:cs="宋体"/>
          <w:b/>
          <w:spacing w:val="-22"/>
          <w:kern w:val="0"/>
          <w:sz w:val="24"/>
          <w:highlight w:val="none"/>
          <w:u w:val="single"/>
        </w:rPr>
        <w:t>17</w:t>
      </w:r>
      <w:r>
        <w:rPr>
          <w:rFonts w:ascii="仿宋" w:hAnsi="仿宋" w:eastAsia="仿宋" w:cs="宋体"/>
          <w:b/>
          <w:spacing w:val="-22"/>
          <w:kern w:val="0"/>
          <w:sz w:val="24"/>
          <w:highlight w:val="none"/>
          <w:u w:val="single"/>
        </w:rPr>
        <w:t>]</w:t>
      </w:r>
      <w:r>
        <w:rPr>
          <w:rFonts w:hint="eastAsia" w:ascii="仿宋" w:hAnsi="仿宋" w:eastAsia="仿宋" w:cs="宋体"/>
          <w:b/>
          <w:spacing w:val="-22"/>
          <w:kern w:val="0"/>
          <w:sz w:val="24"/>
          <w:highlight w:val="none"/>
          <w:u w:val="single"/>
        </w:rPr>
        <w:t>1</w:t>
      </w:r>
      <w:r>
        <w:rPr>
          <w:rFonts w:ascii="仿宋" w:hAnsi="仿宋" w:eastAsia="仿宋" w:cs="宋体"/>
          <w:b/>
          <w:spacing w:val="-22"/>
          <w:kern w:val="0"/>
          <w:sz w:val="24"/>
          <w:highlight w:val="none"/>
          <w:u w:val="single"/>
        </w:rPr>
        <w:t>号</w:t>
      </w:r>
      <w:r>
        <w:rPr>
          <w:rFonts w:hint="eastAsia" w:ascii="仿宋" w:hAnsi="仿宋" w:eastAsia="仿宋" w:cs="宋体"/>
          <w:spacing w:val="-22"/>
          <w:kern w:val="0"/>
          <w:sz w:val="24"/>
          <w:highlight w:val="none"/>
        </w:rPr>
        <w:t>。</w:t>
      </w:r>
    </w:p>
    <w:p>
      <w:pPr>
        <w:widowControl/>
        <w:spacing w:line="300" w:lineRule="exact"/>
        <w:jc w:val="left"/>
        <w:rPr>
          <w:rFonts w:hint="eastAsia" w:ascii="仿宋" w:hAnsi="仿宋" w:eastAsia="仿宋" w:cs="宋体"/>
          <w:b/>
          <w:kern w:val="0"/>
          <w:sz w:val="24"/>
          <w:highlight w:val="none"/>
        </w:rPr>
      </w:pPr>
      <w:r>
        <w:rPr>
          <w:rFonts w:hint="eastAsia" w:ascii="仿宋" w:hAnsi="仿宋" w:eastAsia="仿宋" w:cs="宋体"/>
          <w:spacing w:val="-10"/>
          <w:kern w:val="0"/>
          <w:sz w:val="24"/>
          <w:highlight w:val="none"/>
        </w:rPr>
        <w:t>9</w:t>
      </w:r>
      <w:r>
        <w:rPr>
          <w:rFonts w:ascii="仿宋" w:hAnsi="仿宋" w:eastAsia="仿宋" w:cs="宋体"/>
          <w:spacing w:val="-10"/>
          <w:kern w:val="0"/>
          <w:sz w:val="24"/>
          <w:highlight w:val="none"/>
        </w:rPr>
        <w:t>、评标办法：</w:t>
      </w:r>
      <w:r>
        <w:rPr>
          <w:rFonts w:hint="eastAsia" w:ascii="仿宋" w:hAnsi="仿宋" w:eastAsia="仿宋" w:cs="宋体"/>
          <w:b/>
          <w:kern w:val="0"/>
          <w:sz w:val="24"/>
          <w:highlight w:val="none"/>
        </w:rPr>
        <w:t>本工程采用合理低价法（方法一）</w:t>
      </w:r>
    </w:p>
    <w:p>
      <w:pPr>
        <w:spacing w:line="300" w:lineRule="exact"/>
        <w:ind w:firstLine="361" w:firstLineChars="150"/>
        <w:rPr>
          <w:rStyle w:val="4"/>
          <w:rFonts w:hint="eastAsia" w:ascii="仿宋" w:hAnsi="仿宋" w:eastAsia="仿宋"/>
          <w:sz w:val="24"/>
          <w:highlight w:val="none"/>
        </w:rPr>
      </w:pPr>
      <w:r>
        <w:rPr>
          <w:rStyle w:val="4"/>
          <w:rFonts w:hint="eastAsia" w:ascii="仿宋" w:hAnsi="仿宋" w:eastAsia="仿宋"/>
          <w:sz w:val="24"/>
          <w:highlight w:val="none"/>
        </w:rPr>
        <w:t>投标报价：     100分</w:t>
      </w:r>
    </w:p>
    <w:p>
      <w:pPr>
        <w:spacing w:line="300" w:lineRule="exact"/>
        <w:rPr>
          <w:rStyle w:val="4"/>
          <w:rFonts w:ascii="仿宋" w:hAnsi="仿宋" w:eastAsia="仿宋"/>
          <w:sz w:val="24"/>
          <w:highlight w:val="none"/>
        </w:rPr>
      </w:pPr>
      <w:r>
        <w:rPr>
          <w:rStyle w:val="4"/>
          <w:rFonts w:hint="eastAsia" w:ascii="仿宋" w:hAnsi="仿宋" w:eastAsia="仿宋"/>
          <w:sz w:val="24"/>
          <w:highlight w:val="none"/>
        </w:rPr>
        <w:t>10.发布公告的媒介</w:t>
      </w:r>
    </w:p>
    <w:p>
      <w:pPr>
        <w:spacing w:line="300" w:lineRule="exact"/>
        <w:rPr>
          <w:rStyle w:val="4"/>
          <w:rFonts w:hint="eastAsia" w:ascii="仿宋" w:hAnsi="仿宋" w:eastAsia="仿宋"/>
          <w:w w:val="90"/>
          <w:sz w:val="24"/>
          <w:highlight w:val="none"/>
        </w:rPr>
      </w:pPr>
      <w:r>
        <w:rPr>
          <w:rStyle w:val="4"/>
          <w:rFonts w:hint="eastAsia" w:ascii="仿宋" w:hAnsi="仿宋" w:eastAsia="仿宋"/>
          <w:w w:val="90"/>
          <w:sz w:val="24"/>
          <w:highlight w:val="none"/>
        </w:rPr>
        <w:t>本次招标公告在江苏润城资产经营集团有限公司</w:t>
      </w:r>
      <w:r>
        <w:rPr>
          <w:rStyle w:val="4"/>
          <w:rFonts w:hint="eastAsia" w:ascii="仿宋" w:hAnsi="仿宋" w:eastAsia="仿宋"/>
          <w:w w:val="90"/>
          <w:sz w:val="24"/>
          <w:highlight w:val="none"/>
          <w:lang w:val="en-US" w:eastAsia="zh-CN"/>
        </w:rPr>
        <w:t>官网</w:t>
      </w:r>
      <w:r>
        <w:rPr>
          <w:rStyle w:val="4"/>
          <w:rFonts w:hint="eastAsia" w:ascii="仿宋" w:hAnsi="仿宋" w:eastAsia="仿宋"/>
          <w:w w:val="90"/>
          <w:sz w:val="24"/>
          <w:highlight w:val="none"/>
        </w:rPr>
        <w:t>上发布。</w:t>
      </w:r>
    </w:p>
    <w:p>
      <w:pPr>
        <w:spacing w:line="300" w:lineRule="exact"/>
        <w:rPr>
          <w:rStyle w:val="4"/>
          <w:rFonts w:hint="eastAsia" w:ascii="仿宋" w:hAnsi="仿宋" w:eastAsia="仿宋"/>
          <w:sz w:val="24"/>
          <w:highlight w:val="none"/>
        </w:rPr>
      </w:pPr>
      <w:r>
        <w:rPr>
          <w:rStyle w:val="4"/>
          <w:rFonts w:hint="eastAsia" w:ascii="仿宋" w:hAnsi="仿宋" w:eastAsia="仿宋"/>
          <w:sz w:val="24"/>
          <w:highlight w:val="none"/>
        </w:rPr>
        <w:t>11、其它</w:t>
      </w:r>
    </w:p>
    <w:p>
      <w:pPr>
        <w:widowControl/>
        <w:spacing w:line="300" w:lineRule="exact"/>
        <w:jc w:val="left"/>
        <w:rPr>
          <w:rFonts w:hint="eastAsia" w:ascii="仿宋" w:hAnsi="仿宋" w:eastAsia="仿宋"/>
          <w:spacing w:val="-10"/>
          <w:sz w:val="24"/>
          <w:highlight w:val="none"/>
        </w:rPr>
      </w:pPr>
      <w:r>
        <w:rPr>
          <w:rFonts w:hint="eastAsia" w:ascii="仿宋" w:hAnsi="仿宋" w:eastAsia="仿宋" w:cs="宋体"/>
          <w:spacing w:val="-10"/>
          <w:kern w:val="0"/>
          <w:sz w:val="24"/>
          <w:highlight w:val="none"/>
        </w:rPr>
        <w:t>11.1投标人</w:t>
      </w:r>
      <w:r>
        <w:rPr>
          <w:rFonts w:hint="eastAsia" w:ascii="仿宋" w:hAnsi="仿宋" w:eastAsia="仿宋" w:cs="宋体"/>
          <w:spacing w:val="-10"/>
          <w:kern w:val="0"/>
          <w:sz w:val="24"/>
          <w:highlight w:val="none"/>
          <w:lang w:val="en-US" w:eastAsia="zh-CN"/>
        </w:rPr>
        <w:t>不得</w:t>
      </w:r>
      <w:r>
        <w:rPr>
          <w:rFonts w:hint="eastAsia" w:ascii="仿宋" w:hAnsi="仿宋" w:eastAsia="仿宋" w:cs="宋体"/>
          <w:spacing w:val="-10"/>
          <w:kern w:val="0"/>
          <w:sz w:val="24"/>
          <w:highlight w:val="none"/>
        </w:rPr>
        <w:t>存在串通投标、以他人名义投标、弄虚作假等违法违规行为，或者无正当理由放弃投标、中标资格。</w:t>
      </w:r>
    </w:p>
    <w:p>
      <w:pPr>
        <w:widowControl/>
        <w:spacing w:line="300" w:lineRule="exact"/>
        <w:jc w:val="left"/>
        <w:rPr>
          <w:rFonts w:hint="eastAsia" w:ascii="仿宋" w:hAnsi="仿宋" w:eastAsia="仿宋" w:cs="宋体"/>
          <w:spacing w:val="-10"/>
          <w:kern w:val="0"/>
          <w:sz w:val="24"/>
          <w:highlight w:val="none"/>
        </w:rPr>
      </w:pPr>
      <w:r>
        <w:rPr>
          <w:rFonts w:hint="eastAsia" w:ascii="仿宋" w:hAnsi="仿宋" w:eastAsia="仿宋" w:cs="宋体"/>
          <w:spacing w:val="-10"/>
          <w:kern w:val="0"/>
          <w:sz w:val="24"/>
          <w:highlight w:val="none"/>
        </w:rPr>
        <w:t>11.2本工程采用纸质招投标</w:t>
      </w:r>
    </w:p>
    <w:p>
      <w:pPr>
        <w:widowControl/>
        <w:spacing w:line="300" w:lineRule="exact"/>
        <w:jc w:val="left"/>
        <w:rPr>
          <w:rFonts w:hint="eastAsia" w:ascii="仿宋" w:hAnsi="仿宋" w:eastAsia="仿宋" w:cs="宋体"/>
          <w:color w:val="000000"/>
          <w:spacing w:val="-10"/>
          <w:kern w:val="0"/>
          <w:sz w:val="24"/>
          <w:highlight w:val="none"/>
        </w:rPr>
      </w:pPr>
      <w:r>
        <w:rPr>
          <w:rFonts w:hint="eastAsia" w:ascii="仿宋" w:hAnsi="仿宋" w:eastAsia="仿宋" w:cs="宋体"/>
          <w:color w:val="000000"/>
          <w:spacing w:val="-10"/>
          <w:kern w:val="0"/>
          <w:sz w:val="24"/>
          <w:highlight w:val="none"/>
        </w:rPr>
        <w:t>11.3投标人施工项目部关键岗位人员（除项目负责人外）的配备在投标阶段不需明确，合同备案时按苏建建管[2017]236号文执行；</w:t>
      </w:r>
    </w:p>
    <w:p>
      <w:pPr>
        <w:widowControl/>
        <w:spacing w:line="300" w:lineRule="exact"/>
        <w:jc w:val="left"/>
        <w:rPr>
          <w:rFonts w:ascii="仿宋" w:hAnsi="仿宋" w:eastAsia="仿宋" w:cs="宋体"/>
          <w:spacing w:val="-10"/>
          <w:kern w:val="0"/>
          <w:sz w:val="24"/>
          <w:highlight w:val="none"/>
        </w:rPr>
      </w:pPr>
      <w:r>
        <w:rPr>
          <w:rFonts w:hint="eastAsia" w:ascii="仿宋" w:hAnsi="仿宋" w:eastAsia="仿宋" w:cs="宋体"/>
          <w:spacing w:val="-10"/>
          <w:kern w:val="0"/>
          <w:sz w:val="24"/>
          <w:highlight w:val="none"/>
        </w:rPr>
        <w:t>12、招标人地址：</w:t>
      </w:r>
      <w:r>
        <w:rPr>
          <w:rFonts w:hint="eastAsia" w:ascii="仿宋" w:hAnsi="仿宋" w:eastAsia="仿宋" w:cs="宋体"/>
          <w:spacing w:val="-10"/>
          <w:kern w:val="0"/>
          <w:sz w:val="24"/>
          <w:highlight w:val="none"/>
          <w:lang w:eastAsia="zh-CN"/>
        </w:rPr>
        <w:t>江苏润城资产经营集团有限公司</w:t>
      </w:r>
      <w:r>
        <w:rPr>
          <w:rFonts w:hint="eastAsia" w:ascii="仿宋" w:hAnsi="仿宋" w:eastAsia="仿宋" w:cs="宋体"/>
          <w:spacing w:val="-10"/>
          <w:kern w:val="0"/>
          <w:sz w:val="24"/>
          <w:highlight w:val="none"/>
        </w:rPr>
        <w:t xml:space="preserve"> </w:t>
      </w:r>
    </w:p>
    <w:p>
      <w:pPr>
        <w:spacing w:line="300" w:lineRule="exact"/>
        <w:ind w:firstLine="440" w:firstLineChars="200"/>
        <w:rPr>
          <w:rFonts w:hint="eastAsia" w:ascii="仿宋" w:hAnsi="仿宋" w:eastAsia="仿宋" w:cs="宋体"/>
          <w:kern w:val="0"/>
          <w:sz w:val="24"/>
          <w:highlight w:val="none"/>
        </w:rPr>
      </w:pPr>
      <w:r>
        <w:rPr>
          <w:rFonts w:hint="eastAsia" w:ascii="仿宋" w:hAnsi="仿宋" w:eastAsia="仿宋" w:cs="宋体"/>
          <w:spacing w:val="-10"/>
          <w:kern w:val="0"/>
          <w:sz w:val="24"/>
          <w:highlight w:val="none"/>
        </w:rPr>
        <w:t>联系人：</w:t>
      </w:r>
      <w:r>
        <w:rPr>
          <w:rFonts w:hint="eastAsia" w:ascii="仿宋" w:hAnsi="仿宋" w:eastAsia="仿宋" w:cs="宋体"/>
          <w:spacing w:val="-10"/>
          <w:kern w:val="0"/>
          <w:sz w:val="24"/>
          <w:highlight w:val="none"/>
          <w:lang w:val="en-US" w:eastAsia="zh-CN"/>
        </w:rPr>
        <w:t xml:space="preserve"> 周 肖 </w:t>
      </w:r>
      <w:r>
        <w:rPr>
          <w:rFonts w:hint="eastAsia" w:ascii="仿宋" w:hAnsi="仿宋" w:eastAsia="仿宋" w:cs="宋体"/>
          <w:spacing w:val="-10"/>
          <w:kern w:val="0"/>
          <w:sz w:val="24"/>
          <w:highlight w:val="none"/>
        </w:rPr>
        <w:t xml:space="preserve">  </w:t>
      </w:r>
      <w:r>
        <w:rPr>
          <w:rFonts w:hint="eastAsia" w:ascii="仿宋" w:hAnsi="仿宋" w:eastAsia="仿宋" w:cs="宋体"/>
          <w:kern w:val="0"/>
          <w:sz w:val="24"/>
          <w:highlight w:val="none"/>
        </w:rPr>
        <w:t xml:space="preserve"> </w:t>
      </w:r>
      <w:r>
        <w:rPr>
          <w:rFonts w:hint="eastAsia" w:ascii="仿宋" w:hAnsi="仿宋" w:eastAsia="仿宋" w:cs="宋体"/>
          <w:spacing w:val="-10"/>
          <w:kern w:val="0"/>
          <w:sz w:val="24"/>
          <w:highlight w:val="none"/>
        </w:rPr>
        <w:t xml:space="preserve">            电话：</w:t>
      </w:r>
      <w:r>
        <w:rPr>
          <w:rFonts w:hint="eastAsia" w:ascii="仿宋" w:hAnsi="仿宋" w:eastAsia="仿宋" w:cs="宋体"/>
          <w:spacing w:val="-10"/>
          <w:kern w:val="0"/>
          <w:sz w:val="24"/>
          <w:highlight w:val="none"/>
          <w:lang w:val="en-US" w:eastAsia="zh-CN"/>
        </w:rPr>
        <w:t xml:space="preserve"> 13347958080</w:t>
      </w:r>
      <w:r>
        <w:rPr>
          <w:rFonts w:hint="eastAsia" w:ascii="仿宋" w:hAnsi="仿宋" w:eastAsia="仿宋" w:cs="宋体"/>
          <w:spacing w:val="-10"/>
          <w:kern w:val="0"/>
          <w:sz w:val="24"/>
          <w:highlight w:val="none"/>
        </w:rPr>
        <w:t xml:space="preserve"> </w:t>
      </w:r>
    </w:p>
    <w:p>
      <w:pPr>
        <w:widowControl/>
        <w:spacing w:line="300" w:lineRule="exact"/>
        <w:jc w:val="left"/>
        <w:rPr>
          <w:rFonts w:ascii="仿宋" w:hAnsi="仿宋" w:eastAsia="仿宋" w:cs="宋体"/>
          <w:spacing w:val="-10"/>
          <w:kern w:val="0"/>
          <w:sz w:val="24"/>
          <w:highlight w:val="none"/>
        </w:rPr>
      </w:pPr>
      <w:r>
        <w:rPr>
          <w:rFonts w:hint="eastAsia" w:ascii="仿宋" w:hAnsi="仿宋" w:eastAsia="仿宋" w:cs="宋体"/>
          <w:spacing w:val="-10"/>
          <w:kern w:val="0"/>
          <w:sz w:val="24"/>
          <w:highlight w:val="none"/>
        </w:rPr>
        <w:t>13、招标代理机构地址：邳州市珠江路与泰州路交汇处（微信位置搜索：邳州市城建综合商务中心）</w:t>
      </w:r>
    </w:p>
    <w:p>
      <w:pPr>
        <w:widowControl/>
        <w:spacing w:line="300" w:lineRule="exact"/>
        <w:ind w:firstLine="440" w:firstLineChars="200"/>
        <w:jc w:val="left"/>
        <w:rPr>
          <w:rFonts w:hint="eastAsia" w:ascii="仿宋" w:hAnsi="仿宋" w:eastAsia="仿宋" w:cs="宋体"/>
          <w:spacing w:val="-10"/>
          <w:kern w:val="0"/>
          <w:sz w:val="24"/>
          <w:highlight w:val="none"/>
        </w:rPr>
      </w:pPr>
      <w:r>
        <w:rPr>
          <w:rFonts w:hint="eastAsia" w:ascii="仿宋" w:hAnsi="仿宋" w:eastAsia="仿宋" w:cs="宋体"/>
          <w:spacing w:val="-10"/>
          <w:kern w:val="0"/>
          <w:sz w:val="24"/>
          <w:highlight w:val="none"/>
        </w:rPr>
        <w:t xml:space="preserve">联系人：吕工  </w:t>
      </w:r>
      <w:r>
        <w:rPr>
          <w:rFonts w:hint="eastAsia" w:ascii="宋体" w:hAnsi="宋体" w:eastAsia="仿宋" w:cs="宋体"/>
          <w:spacing w:val="-10"/>
          <w:kern w:val="0"/>
          <w:sz w:val="24"/>
          <w:highlight w:val="none"/>
        </w:rPr>
        <w:t> </w:t>
      </w:r>
      <w:r>
        <w:rPr>
          <w:rFonts w:hint="eastAsia" w:ascii="仿宋" w:hAnsi="仿宋" w:eastAsia="仿宋" w:cs="宋体"/>
          <w:spacing w:val="-10"/>
          <w:kern w:val="0"/>
          <w:sz w:val="24"/>
          <w:highlight w:val="none"/>
        </w:rPr>
        <w:t xml:space="preserve">               电话：0516-67032037</w:t>
      </w:r>
    </w:p>
    <w:p>
      <w:pPr>
        <w:widowControl/>
        <w:spacing w:line="300" w:lineRule="exact"/>
        <w:ind w:firstLine="440" w:firstLineChars="200"/>
        <w:jc w:val="left"/>
        <w:rPr>
          <w:rFonts w:hint="eastAsia" w:ascii="仿宋" w:hAnsi="仿宋" w:eastAsia="仿宋" w:cs="宋体"/>
          <w:spacing w:val="-10"/>
          <w:kern w:val="0"/>
          <w:sz w:val="24"/>
          <w:highlight w:val="none"/>
        </w:rPr>
      </w:pPr>
    </w:p>
    <w:p>
      <w:pPr>
        <w:widowControl/>
        <w:spacing w:line="300" w:lineRule="exact"/>
        <w:jc w:val="center"/>
        <w:rPr>
          <w:rFonts w:hint="eastAsia" w:ascii="仿宋" w:hAnsi="仿宋" w:eastAsia="仿宋" w:cs="宋体"/>
          <w:spacing w:val="-10"/>
          <w:kern w:val="0"/>
          <w:sz w:val="24"/>
          <w:highlight w:val="none"/>
          <w:lang w:eastAsia="zh-CN"/>
        </w:rPr>
      </w:pPr>
      <w:r>
        <w:rPr>
          <w:rFonts w:hint="eastAsia" w:ascii="仿宋" w:hAnsi="仿宋" w:eastAsia="仿宋" w:cs="宋体"/>
          <w:spacing w:val="-10"/>
          <w:kern w:val="0"/>
          <w:sz w:val="24"/>
          <w:highlight w:val="none"/>
        </w:rPr>
        <w:t xml:space="preserve">                                                   </w:t>
      </w:r>
      <w:r>
        <w:rPr>
          <w:rFonts w:hint="eastAsia" w:ascii="仿宋" w:hAnsi="仿宋" w:eastAsia="仿宋" w:cs="宋体"/>
          <w:spacing w:val="-10"/>
          <w:kern w:val="0"/>
          <w:sz w:val="24"/>
          <w:highlight w:val="none"/>
          <w:lang w:eastAsia="zh-CN"/>
        </w:rPr>
        <w:t>江苏润城资产经营集团有限公司</w:t>
      </w:r>
    </w:p>
    <w:p>
      <w:pPr>
        <w:widowControl/>
        <w:spacing w:line="300" w:lineRule="exact"/>
        <w:ind w:right="440"/>
        <w:jc w:val="right"/>
        <w:rPr>
          <w:rFonts w:ascii="仿宋" w:hAnsi="仿宋" w:eastAsia="仿宋" w:cs="宋体"/>
          <w:spacing w:val="-10"/>
          <w:kern w:val="0"/>
          <w:sz w:val="24"/>
          <w:highlight w:val="none"/>
        </w:rPr>
      </w:pPr>
      <w:r>
        <w:rPr>
          <w:rFonts w:hint="eastAsia" w:ascii="仿宋" w:hAnsi="仿宋" w:eastAsia="仿宋" w:cs="宋体"/>
          <w:spacing w:val="-10"/>
          <w:kern w:val="0"/>
          <w:sz w:val="24"/>
          <w:highlight w:val="none"/>
        </w:rPr>
        <w:t xml:space="preserve">    邳州市开元招投标代理有限公司</w:t>
      </w:r>
    </w:p>
    <w:p>
      <w:pPr>
        <w:widowControl/>
        <w:spacing w:line="300" w:lineRule="exact"/>
        <w:jc w:val="right"/>
        <w:rPr>
          <w:rFonts w:hint="eastAsia" w:ascii="仿宋" w:hAnsi="仿宋" w:eastAsia="仿宋" w:cs="宋体"/>
          <w:spacing w:val="-10"/>
          <w:kern w:val="0"/>
          <w:sz w:val="24"/>
          <w:highlight w:val="none"/>
        </w:rPr>
      </w:pPr>
      <w:r>
        <w:rPr>
          <w:rFonts w:hint="eastAsia" w:ascii="宋体" w:hAnsi="宋体" w:eastAsia="仿宋" w:cs="宋体"/>
          <w:spacing w:val="-10"/>
          <w:kern w:val="0"/>
          <w:sz w:val="24"/>
          <w:highlight w:val="none"/>
        </w:rPr>
        <w:t> </w:t>
      </w:r>
      <w:r>
        <w:rPr>
          <w:rFonts w:hint="eastAsia" w:ascii="仿宋" w:hAnsi="仿宋" w:eastAsia="仿宋" w:cs="宋体"/>
          <w:spacing w:val="-10"/>
          <w:kern w:val="0"/>
          <w:sz w:val="24"/>
          <w:highlight w:val="none"/>
        </w:rPr>
        <w:t xml:space="preserve">                                                         2023年</w:t>
      </w:r>
      <w:r>
        <w:rPr>
          <w:rFonts w:hint="eastAsia" w:ascii="仿宋" w:hAnsi="仿宋" w:eastAsia="仿宋" w:cs="宋体"/>
          <w:spacing w:val="-10"/>
          <w:kern w:val="0"/>
          <w:sz w:val="24"/>
          <w:highlight w:val="none"/>
          <w:lang w:val="en-US" w:eastAsia="zh-CN"/>
        </w:rPr>
        <w:t xml:space="preserve">  </w:t>
      </w:r>
      <w:r>
        <w:rPr>
          <w:rFonts w:hint="eastAsia" w:ascii="仿宋" w:hAnsi="仿宋" w:eastAsia="仿宋" w:cs="宋体"/>
          <w:spacing w:val="-10"/>
          <w:kern w:val="0"/>
          <w:sz w:val="24"/>
          <w:highlight w:val="none"/>
        </w:rPr>
        <w:t xml:space="preserve"> 月</w:t>
      </w:r>
      <w:r>
        <w:rPr>
          <w:rFonts w:hint="eastAsia" w:ascii="仿宋" w:hAnsi="仿宋" w:eastAsia="仿宋" w:cs="宋体"/>
          <w:spacing w:val="-10"/>
          <w:kern w:val="0"/>
          <w:sz w:val="24"/>
          <w:highlight w:val="none"/>
          <w:lang w:val="en-US" w:eastAsia="zh-CN"/>
        </w:rPr>
        <w:t xml:space="preserve">  </w:t>
      </w:r>
      <w:r>
        <w:rPr>
          <w:rFonts w:hint="eastAsia" w:ascii="仿宋" w:hAnsi="仿宋" w:eastAsia="仿宋" w:cs="宋体"/>
          <w:spacing w:val="-10"/>
          <w:kern w:val="0"/>
          <w:sz w:val="24"/>
          <w:highlight w:val="none"/>
        </w:rPr>
        <w:t xml:space="preserve"> 日</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4073D4"/>
    <w:multiLevelType w:val="singleLevel"/>
    <w:tmpl w:val="E44073D4"/>
    <w:lvl w:ilvl="0" w:tentative="0">
      <w:start w:val="1"/>
      <w:numFmt w:val="decimal"/>
      <w:suff w:val="nothing"/>
      <w:lvlText w:val="（%1）"/>
      <w:lvlJc w:val="left"/>
    </w:lvl>
  </w:abstractNum>
  <w:abstractNum w:abstractNumId="1">
    <w:nsid w:val="545B2A32"/>
    <w:multiLevelType w:val="singleLevel"/>
    <w:tmpl w:val="545B2A3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OWQxNzgwZWM4ZDgxMGI2NmNjNjQ1YTE4NDhjMmQifQ=="/>
  </w:docVars>
  <w:rsids>
    <w:rsidRoot w:val="7287510A"/>
    <w:rsid w:val="0B026093"/>
    <w:rsid w:val="12D35682"/>
    <w:rsid w:val="1F90538E"/>
    <w:rsid w:val="230A5186"/>
    <w:rsid w:val="331802CF"/>
    <w:rsid w:val="46E479B9"/>
    <w:rsid w:val="47C66525"/>
    <w:rsid w:val="579B76B9"/>
    <w:rsid w:val="72875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1785</Words>
  <Characters>1952</Characters>
  <Lines>0</Lines>
  <Paragraphs>0</Paragraphs>
  <TotalTime>293</TotalTime>
  <ScaleCrop>false</ScaleCrop>
  <LinksUpToDate>false</LinksUpToDate>
  <CharactersWithSpaces>2156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2023-06-29T08:21:00Z</dcterms:created>
  <dc:creator>WPS_1602426616</dc:creator>
  <cp:lastModifiedBy>HP</cp:lastModifiedBy>
  <dcterms:modified xsi:type="dcterms:W3CDTF">2023-07-03T03:38:43Z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79A904CFEE034D47AF6A994F6695B048_13</vt:lpwstr>
  </property>
</Properties>
</file>