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1" w:name="_GoBack"/>
      <w:bookmarkEnd w:id="1"/>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rPr>
        <w:t>竞争性谈判文件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bCs/>
          <w:color w:val="000000"/>
          <w:w w:val="100"/>
          <w:sz w:val="36"/>
          <w:szCs w:val="36"/>
          <w:highlight w:val="none"/>
          <w:u w:val="single"/>
          <w:lang w:val="en-US" w:eastAsia="zh-CN"/>
        </w:rPr>
      </w:pPr>
      <w:r>
        <w:rPr>
          <w:rFonts w:hint="eastAsia" w:ascii="仿宋" w:hAnsi="仿宋" w:eastAsia="仿宋"/>
          <w:b/>
          <w:sz w:val="36"/>
          <w:szCs w:val="36"/>
        </w:rPr>
        <w:t>项目名称：</w:t>
      </w:r>
      <w:r>
        <w:rPr>
          <w:rFonts w:hint="eastAsia" w:ascii="仿宋" w:hAnsi="仿宋" w:eastAsia="仿宋"/>
          <w:b/>
          <w:bCs/>
          <w:color w:val="000000"/>
          <w:w w:val="100"/>
          <w:sz w:val="36"/>
          <w:szCs w:val="36"/>
          <w:highlight w:val="none"/>
          <w:lang w:val="en-US" w:eastAsia="zh-CN"/>
        </w:rPr>
        <w:t>宏公馆二期全案设计策划服务事项</w:t>
      </w:r>
    </w:p>
    <w:p>
      <w:pPr>
        <w:jc w:val="center"/>
        <w:rPr>
          <w:rFonts w:ascii="仿宋" w:hAnsi="仿宋" w:eastAsia="仿宋"/>
          <w:b/>
          <w:w w:val="90"/>
          <w:sz w:val="36"/>
          <w:u w:val="single"/>
        </w:rPr>
      </w:pPr>
    </w:p>
    <w:p>
      <w:pPr>
        <w:jc w:val="center"/>
        <w:rPr>
          <w:rFonts w:ascii="仿宋" w:hAnsi="仿宋" w:eastAsia="仿宋"/>
          <w:b/>
          <w:sz w:val="36"/>
          <w:u w:val="single"/>
        </w:rPr>
      </w:pPr>
    </w:p>
    <w:p>
      <w:pPr>
        <w:jc w:val="center"/>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highlight w:val="none"/>
          <w:lang w:eastAsia="zh-CN"/>
        </w:rPr>
        <w:t>江苏东湖城建开发集团有限公司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3</w:t>
      </w:r>
      <w:r>
        <w:rPr>
          <w:rFonts w:hint="eastAsia" w:ascii="仿宋" w:hAnsi="仿宋" w:eastAsia="仿宋"/>
          <w:b/>
          <w:sz w:val="36"/>
          <w:szCs w:val="36"/>
        </w:rPr>
        <w:t>年</w:t>
      </w:r>
      <w:r>
        <w:rPr>
          <w:rFonts w:hint="eastAsia" w:ascii="仿宋" w:hAnsi="仿宋" w:eastAsia="仿宋"/>
          <w:b/>
          <w:sz w:val="36"/>
          <w:szCs w:val="36"/>
          <w:lang w:val="en-US" w:eastAsia="zh-CN"/>
        </w:rPr>
        <w:t>12</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第一部分竞争性谈判须知</w:t>
      </w:r>
    </w:p>
    <w:tbl>
      <w:tblPr>
        <w:tblStyle w:val="18"/>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4"/>
                <w:szCs w:val="24"/>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auto"/>
              </w:rPr>
            </w:pPr>
            <w:r>
              <w:rPr>
                <w:rFonts w:hint="eastAsia" w:ascii="仿宋" w:hAnsi="仿宋" w:eastAsia="仿宋"/>
                <w:b/>
                <w:color w:val="auto"/>
                <w:spacing w:val="197"/>
              </w:rPr>
              <w:t>2.</w:t>
            </w:r>
            <w:r>
              <w:rPr>
                <w:rFonts w:hint="eastAsia" w:ascii="仿宋" w:hAnsi="仿宋" w:eastAsia="仿宋"/>
                <w:b/>
                <w:color w:val="auto"/>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项目名称：宏公馆二期</w:t>
            </w:r>
          </w:p>
          <w:p>
            <w:pPr>
              <w:pStyle w:val="2"/>
              <w:ind w:left="0" w:leftChars="0" w:firstLine="0" w:firstLineChars="0"/>
              <w:rPr>
                <w:rFonts w:hint="default"/>
                <w:lang w:val="en-US" w:eastAsia="zh-CN"/>
              </w:rPr>
            </w:pPr>
            <w:r>
              <w:rPr>
                <w:rFonts w:hint="eastAsia" w:ascii="仿宋" w:hAnsi="仿宋" w:eastAsia="仿宋"/>
                <w:color w:val="auto"/>
                <w:sz w:val="28"/>
                <w:szCs w:val="28"/>
                <w:lang w:val="en-US" w:eastAsia="zh-CN"/>
              </w:rPr>
              <w:t>项目地址：南京路与银杏大道交汇处</w:t>
            </w:r>
          </w:p>
          <w:p>
            <w:pPr>
              <w:widowControl/>
              <w:tabs>
                <w:tab w:val="left" w:pos="-360"/>
              </w:tabs>
              <w:autoSpaceDE w:val="0"/>
              <w:autoSpaceDN w:val="0"/>
              <w:spacing w:line="520" w:lineRule="exact"/>
              <w:jc w:val="left"/>
              <w:textAlignment w:val="bottom"/>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项目说明：为本项目提供全面的企划设计，品牌推广，广告宣传，线上线下推广方案，销售策略的营销相关服务。</w:t>
            </w:r>
          </w:p>
          <w:p>
            <w:pPr>
              <w:widowControl/>
              <w:tabs>
                <w:tab w:val="left" w:pos="-360"/>
              </w:tabs>
              <w:autoSpaceDE w:val="0"/>
              <w:autoSpaceDN w:val="0"/>
              <w:spacing w:line="520" w:lineRule="exact"/>
              <w:jc w:val="left"/>
              <w:textAlignment w:val="bottom"/>
              <w:rPr>
                <w:rFonts w:hint="eastAsia" w:ascii="仿宋" w:hAnsi="仿宋" w:eastAsia="仿宋" w:cs="Arial"/>
                <w:bCs/>
                <w:color w:val="auto"/>
                <w:sz w:val="28"/>
                <w:szCs w:val="28"/>
                <w:lang w:eastAsia="zh-CN"/>
              </w:rPr>
            </w:pPr>
            <w:r>
              <w:rPr>
                <w:rFonts w:hint="eastAsia" w:ascii="仿宋" w:hAnsi="仿宋" w:eastAsia="仿宋"/>
                <w:color w:val="auto"/>
                <w:sz w:val="28"/>
                <w:szCs w:val="28"/>
              </w:rPr>
              <w:t>招标人名称：</w:t>
            </w:r>
            <w:r>
              <w:rPr>
                <w:rFonts w:hint="eastAsia" w:ascii="仿宋" w:hAnsi="仿宋" w:eastAsia="仿宋" w:cs="Arial"/>
                <w:bCs/>
                <w:color w:val="auto"/>
                <w:sz w:val="28"/>
                <w:szCs w:val="28"/>
                <w:lang w:eastAsia="zh-CN"/>
              </w:rPr>
              <w:t>江苏东湖城建开发集团有限公司</w:t>
            </w:r>
          </w:p>
          <w:p>
            <w:pPr>
              <w:spacing w:line="520" w:lineRule="exact"/>
              <w:jc w:val="left"/>
              <w:rPr>
                <w:rFonts w:hint="default" w:ascii="仿宋" w:hAnsi="仿宋" w:eastAsia="仿宋" w:cs="宋体"/>
                <w:color w:val="auto"/>
                <w:kern w:val="0"/>
                <w:sz w:val="28"/>
                <w:szCs w:val="28"/>
                <w:lang w:val="en-US" w:eastAsia="zh-CN"/>
              </w:rPr>
            </w:pPr>
            <w:r>
              <w:rPr>
                <w:rFonts w:hint="eastAsia" w:ascii="仿宋" w:hAnsi="仿宋" w:eastAsia="仿宋"/>
                <w:color w:val="auto"/>
                <w:sz w:val="28"/>
                <w:szCs w:val="28"/>
              </w:rPr>
              <w:t>联  系  人：</w:t>
            </w:r>
            <w:r>
              <w:rPr>
                <w:rFonts w:hint="eastAsia" w:ascii="仿宋" w:hAnsi="仿宋" w:eastAsia="仿宋"/>
                <w:color w:val="auto"/>
                <w:sz w:val="28"/>
                <w:szCs w:val="28"/>
                <w:lang w:val="en-US" w:eastAsia="zh-CN"/>
              </w:rPr>
              <w:t xml:space="preserve">  彭德志</w:t>
            </w:r>
          </w:p>
          <w:p>
            <w:pPr>
              <w:spacing w:line="520" w:lineRule="exact"/>
              <w:jc w:val="left"/>
              <w:rPr>
                <w:rFonts w:hint="eastAsia" w:ascii="仿宋" w:hAnsi="仿宋" w:eastAsia="仿宋" w:cs="Arial"/>
                <w:color w:val="auto"/>
                <w:sz w:val="28"/>
                <w:szCs w:val="28"/>
                <w:lang w:eastAsia="zh-CN"/>
              </w:rPr>
            </w:pPr>
            <w:r>
              <w:rPr>
                <w:rFonts w:hint="eastAsia" w:ascii="仿宋" w:hAnsi="仿宋" w:eastAsia="仿宋"/>
                <w:color w:val="auto"/>
                <w:sz w:val="28"/>
                <w:szCs w:val="28"/>
              </w:rPr>
              <w:t>电      话：</w:t>
            </w:r>
            <w:r>
              <w:rPr>
                <w:rFonts w:hint="eastAsia" w:ascii="仿宋" w:hAnsi="仿宋" w:eastAsia="仿宋"/>
                <w:color w:val="auto"/>
                <w:sz w:val="28"/>
                <w:szCs w:val="28"/>
                <w:lang w:val="en-US" w:eastAsia="zh-CN"/>
              </w:rPr>
              <w:t xml:space="preserve">  13813460269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rPr>
              <w:t>项目名称：</w:t>
            </w:r>
            <w:r>
              <w:rPr>
                <w:rFonts w:hint="eastAsia" w:ascii="仿宋" w:hAnsi="仿宋" w:eastAsia="仿宋"/>
                <w:bCs/>
                <w:color w:val="000000"/>
                <w:sz w:val="28"/>
                <w:szCs w:val="28"/>
                <w:lang w:eastAsia="zh-CN"/>
              </w:rPr>
              <w:t>宏公馆二期全案设计策划服务事项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color w:val="000000" w:themeColor="text1"/>
                <w:sz w:val="28"/>
                <w:szCs w:val="28"/>
                <w:u w:val="single"/>
                <w:lang w:eastAsia="zh-CN"/>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rPr>
              <w:t>邀请招标方式</w:t>
            </w:r>
            <w:r>
              <w:rPr>
                <w:rFonts w:hint="eastAsia" w:ascii="仿宋" w:hAnsi="仿宋" w:eastAsia="仿宋"/>
                <w:color w:val="000000" w:themeColor="text1"/>
                <w:sz w:val="28"/>
                <w:szCs w:val="28"/>
                <w:u w:val="none"/>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报名时间：2023年12月18日-12月25日12：00前，逾期招标人不于受理。</w:t>
            </w:r>
          </w:p>
          <w:p>
            <w:pPr>
              <w:widowControl/>
              <w:tabs>
                <w:tab w:val="left" w:pos="-360"/>
              </w:tabs>
              <w:autoSpaceDE w:val="0"/>
              <w:autoSpaceDN w:val="0"/>
              <w:spacing w:line="520" w:lineRule="exact"/>
              <w:jc w:val="left"/>
              <w:textAlignment w:val="bottom"/>
              <w:rPr>
                <w:rFonts w:hint="eastAsia" w:ascii="仿宋" w:hAnsi="仿宋" w:eastAsia="仿宋"/>
                <w:color w:val="auto"/>
                <w:sz w:val="28"/>
                <w:szCs w:val="28"/>
                <w:lang w:eastAsia="zh-CN"/>
              </w:rPr>
            </w:pPr>
            <w:r>
              <w:rPr>
                <w:rFonts w:hint="eastAsia" w:ascii="仿宋" w:hAnsi="仿宋" w:eastAsia="仿宋"/>
                <w:color w:val="auto"/>
                <w:sz w:val="28"/>
                <w:szCs w:val="28"/>
              </w:rPr>
              <w:t>本</w:t>
            </w:r>
            <w:r>
              <w:rPr>
                <w:rFonts w:hint="eastAsia" w:ascii="仿宋" w:hAnsi="仿宋" w:eastAsia="仿宋"/>
                <w:color w:val="auto"/>
                <w:sz w:val="28"/>
                <w:szCs w:val="28"/>
                <w:lang w:val="en-US" w:eastAsia="zh-CN"/>
              </w:rPr>
              <w:t>项目</w:t>
            </w:r>
            <w:r>
              <w:rPr>
                <w:rFonts w:hint="eastAsia" w:ascii="仿宋" w:hAnsi="仿宋" w:eastAsia="仿宋"/>
                <w:color w:val="auto"/>
                <w:sz w:val="28"/>
                <w:szCs w:val="28"/>
              </w:rPr>
              <w:t>采用资格后审，必要合格条件详见附件1</w:t>
            </w:r>
            <w:r>
              <w:rPr>
                <w:rFonts w:hint="eastAsia" w:ascii="仿宋" w:hAnsi="仿宋" w:eastAsia="仿宋"/>
                <w:color w:val="auto"/>
                <w:sz w:val="28"/>
                <w:szCs w:val="28"/>
                <w:lang w:eastAsia="zh-CN"/>
              </w:rPr>
              <w:t>。</w:t>
            </w:r>
          </w:p>
          <w:p>
            <w:pPr>
              <w:widowControl/>
              <w:tabs>
                <w:tab w:val="left" w:pos="-360"/>
              </w:tabs>
              <w:autoSpaceDE w:val="0"/>
              <w:autoSpaceDN w:val="0"/>
              <w:spacing w:line="520" w:lineRule="exact"/>
              <w:jc w:val="left"/>
              <w:textAlignment w:val="bottom"/>
              <w:rPr>
                <w:rFonts w:hint="default"/>
                <w:lang w:val="en-US" w:eastAsia="zh-CN"/>
              </w:rPr>
            </w:pPr>
            <w:r>
              <w:rPr>
                <w:rFonts w:hint="eastAsia" w:ascii="仿宋" w:hAnsi="仿宋" w:eastAsia="仿宋"/>
                <w:color w:val="auto"/>
                <w:sz w:val="28"/>
                <w:szCs w:val="28"/>
                <w:lang w:val="en-US" w:eastAsia="zh-CN"/>
              </w:rPr>
              <w:t>合作期限：一年。</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报价：采用固定</w:t>
            </w:r>
            <w:r>
              <w:rPr>
                <w:rFonts w:hint="eastAsia" w:ascii="仿宋" w:hAnsi="仿宋" w:eastAsia="仿宋" w:cs="仿宋"/>
                <w:color w:val="000000" w:themeColor="text1"/>
                <w:kern w:val="0"/>
                <w:sz w:val="28"/>
                <w:szCs w:val="28"/>
                <w:highlight w:val="none"/>
                <w:lang w:val="en-US" w:eastAsia="zh-CN"/>
              </w:rPr>
              <w:t>总价</w:t>
            </w:r>
            <w:r>
              <w:rPr>
                <w:rFonts w:hint="eastAsia" w:ascii="仿宋" w:hAnsi="仿宋" w:eastAsia="仿宋" w:cs="仿宋"/>
                <w:color w:val="000000" w:themeColor="text1"/>
                <w:kern w:val="0"/>
                <w:sz w:val="28"/>
                <w:szCs w:val="28"/>
                <w:highlight w:val="none"/>
              </w:rPr>
              <w:t>报价（包含所提供</w:t>
            </w:r>
            <w:r>
              <w:rPr>
                <w:rFonts w:hint="eastAsia" w:ascii="仿宋" w:hAnsi="仿宋" w:eastAsia="仿宋" w:cs="仿宋"/>
                <w:color w:val="000000" w:themeColor="text1"/>
                <w:kern w:val="0"/>
                <w:sz w:val="28"/>
                <w:szCs w:val="28"/>
                <w:highlight w:val="none"/>
                <w:lang w:val="en-US" w:eastAsia="zh-CN"/>
              </w:rPr>
              <w:t>的</w:t>
            </w:r>
            <w:r>
              <w:rPr>
                <w:rFonts w:hint="eastAsia" w:ascii="仿宋" w:hAnsi="仿宋" w:eastAsia="仿宋" w:cs="仿宋"/>
                <w:color w:val="000000" w:themeColor="text1"/>
                <w:kern w:val="0"/>
                <w:sz w:val="28"/>
                <w:szCs w:val="28"/>
                <w:highlight w:val="none"/>
              </w:rPr>
              <w:t>全部费用。</w:t>
            </w:r>
            <w:r>
              <w:rPr>
                <w:rFonts w:hint="eastAsia" w:ascii="仿宋" w:hAnsi="仿宋" w:eastAsia="仿宋" w:cs="仿宋"/>
                <w:color w:val="000000" w:themeColor="text1"/>
                <w:kern w:val="0"/>
                <w:sz w:val="28"/>
                <w:szCs w:val="28"/>
                <w:highlight w:val="none"/>
                <w:lang w:val="en-US" w:eastAsia="zh-CN"/>
              </w:rPr>
              <w:t>并</w:t>
            </w:r>
            <w:r>
              <w:rPr>
                <w:rFonts w:hint="eastAsia" w:ascii="仿宋" w:hAnsi="仿宋" w:eastAsia="仿宋" w:cs="仿宋"/>
                <w:color w:val="000000" w:themeColor="text1"/>
                <w:kern w:val="0"/>
                <w:sz w:val="28"/>
                <w:szCs w:val="28"/>
                <w:highlight w:val="none"/>
                <w:lang w:eastAsia="zh-CN"/>
              </w:rPr>
              <w:t>承担</w:t>
            </w:r>
            <w:r>
              <w:rPr>
                <w:rFonts w:hint="eastAsia" w:ascii="仿宋" w:hAnsi="仿宋" w:eastAsia="仿宋" w:cs="仿宋"/>
                <w:color w:val="000000" w:themeColor="text1"/>
                <w:kern w:val="0"/>
                <w:sz w:val="28"/>
                <w:szCs w:val="28"/>
                <w:highlight w:val="none"/>
                <w:lang w:val="en-US" w:eastAsia="zh-CN"/>
              </w:rPr>
              <w:t>各类</w:t>
            </w:r>
            <w:r>
              <w:rPr>
                <w:rFonts w:hint="eastAsia" w:ascii="仿宋" w:hAnsi="仿宋" w:eastAsia="仿宋" w:cs="仿宋"/>
                <w:color w:val="000000" w:themeColor="text1"/>
                <w:kern w:val="0"/>
                <w:sz w:val="28"/>
                <w:szCs w:val="28"/>
                <w:highlight w:val="none"/>
                <w:lang w:eastAsia="zh-CN"/>
              </w:rPr>
              <w:t>风险的费用。投标人一旦中标，招标人将不会对其报价做出其他补偿。</w:t>
            </w:r>
            <w:r>
              <w:rPr>
                <w:rFonts w:hint="eastAsia" w:ascii="仿宋" w:hAnsi="仿宋" w:eastAsia="仿宋" w:cs="仿宋"/>
                <w:color w:val="000000" w:themeColor="text1"/>
                <w:kern w:val="0"/>
                <w:sz w:val="28"/>
                <w:szCs w:val="28"/>
                <w:highlight w:val="none"/>
              </w:rPr>
              <w:t>）</w:t>
            </w:r>
          </w:p>
          <w:p>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000000" w:themeColor="text1"/>
                <w:kern w:val="0"/>
                <w:sz w:val="28"/>
                <w:szCs w:val="28"/>
                <w:highlight w:val="none"/>
              </w:rPr>
              <w:t>本项目最</w:t>
            </w:r>
            <w:r>
              <w:rPr>
                <w:rFonts w:hint="eastAsia" w:ascii="仿宋" w:hAnsi="仿宋" w:eastAsia="仿宋" w:cs="仿宋"/>
                <w:b/>
                <w:color w:val="000000" w:themeColor="text1"/>
                <w:kern w:val="0"/>
                <w:sz w:val="28"/>
                <w:szCs w:val="28"/>
                <w:highlight w:val="none"/>
                <w:lang w:val="en-US" w:eastAsia="zh-CN"/>
              </w:rPr>
              <w:t>高</w:t>
            </w:r>
            <w:r>
              <w:rPr>
                <w:rFonts w:hint="eastAsia" w:ascii="仿宋" w:hAnsi="仿宋" w:eastAsia="仿宋" w:cs="仿宋"/>
                <w:b/>
                <w:color w:val="000000" w:themeColor="text1"/>
                <w:kern w:val="0"/>
                <w:sz w:val="28"/>
                <w:szCs w:val="28"/>
                <w:highlight w:val="none"/>
              </w:rPr>
              <w:t>限价人民币：</w:t>
            </w:r>
            <w:r>
              <w:rPr>
                <w:rFonts w:hint="eastAsia" w:ascii="仿宋" w:hAnsi="仿宋" w:eastAsia="仿宋" w:cs="仿宋"/>
                <w:b/>
                <w:color w:val="000000" w:themeColor="text1"/>
                <w:kern w:val="0"/>
                <w:sz w:val="28"/>
                <w:szCs w:val="28"/>
                <w:highlight w:val="none"/>
                <w:lang w:val="en-US" w:eastAsia="zh-CN"/>
              </w:rPr>
              <w:t>七十八万元整（每月6.5万元整）。</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rPr>
            </w:pPr>
            <w:r>
              <w:rPr>
                <w:rFonts w:hint="eastAsia" w:ascii="仿宋" w:hAnsi="仿宋" w:eastAsia="仿宋" w:cs="仿宋"/>
                <w:color w:val="000000" w:themeColor="text1"/>
                <w:kern w:val="0"/>
                <w:sz w:val="28"/>
                <w:szCs w:val="28"/>
                <w:highlight w:val="none"/>
              </w:rPr>
              <w:t>报价货币：人民币</w:t>
            </w:r>
          </w:p>
          <w:p>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rPr>
              <w:t>招标范围：</w:t>
            </w:r>
            <w:r>
              <w:rPr>
                <w:rFonts w:hint="eastAsia" w:ascii="仿宋" w:hAnsi="仿宋" w:eastAsia="仿宋" w:cs="仿宋"/>
                <w:b w:val="0"/>
                <w:bCs/>
                <w:color w:val="000000" w:themeColor="text1"/>
                <w:kern w:val="0"/>
                <w:sz w:val="28"/>
                <w:szCs w:val="28"/>
                <w:highlight w:val="none"/>
                <w:lang w:val="en-US" w:eastAsia="zh-CN"/>
              </w:rPr>
              <w:t>详见</w:t>
            </w:r>
            <w:r>
              <w:rPr>
                <w:rFonts w:hint="eastAsia" w:ascii="仿宋" w:hAnsi="仿宋" w:eastAsia="仿宋" w:cs="仿宋"/>
                <w:color w:val="000000" w:themeColor="text1"/>
                <w:kern w:val="0"/>
                <w:sz w:val="28"/>
                <w:szCs w:val="28"/>
                <w:highlight w:val="none"/>
                <w:lang w:val="en-US" w:eastAsia="zh-CN"/>
              </w:rPr>
              <w:t>本文件</w:t>
            </w:r>
            <w:r>
              <w:rPr>
                <w:rFonts w:hint="eastAsia" w:ascii="仿宋" w:hAnsi="仿宋" w:eastAsia="仿宋" w:cs="仿宋"/>
                <w:color w:val="000000" w:themeColor="text1"/>
                <w:kern w:val="0"/>
                <w:sz w:val="28"/>
                <w:szCs w:val="28"/>
                <w:highlight w:val="none"/>
              </w:rPr>
              <w:t>招标参数要求</w:t>
            </w:r>
            <w:r>
              <w:rPr>
                <w:rFonts w:hint="eastAsia" w:ascii="仿宋" w:hAnsi="仿宋" w:eastAsia="仿宋" w:cs="仿宋"/>
                <w:color w:val="000000" w:themeColor="text1"/>
                <w:kern w:val="0"/>
                <w:sz w:val="28"/>
                <w:szCs w:val="28"/>
                <w:highlight w:val="none"/>
                <w:lang w:val="en-US" w:eastAsia="zh-CN"/>
              </w:rPr>
              <w:t>全部内容</w:t>
            </w:r>
            <w:r>
              <w:rPr>
                <w:rFonts w:hint="eastAsia" w:ascii="仿宋" w:hAnsi="仿宋" w:eastAsia="仿宋" w:cs="仿宋"/>
                <w:color w:val="auto"/>
                <w:kern w:val="0"/>
                <w:sz w:val="28"/>
                <w:szCs w:val="28"/>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rPr>
            </w:pPr>
            <w:r>
              <w:rPr>
                <w:rFonts w:hint="eastAsia" w:ascii="仿宋" w:hAnsi="仿宋" w:eastAsia="仿宋"/>
                <w:b/>
                <w:bCs/>
                <w:color w:val="000000" w:themeColor="text1"/>
                <w:kern w:val="0"/>
                <w:sz w:val="28"/>
                <w:szCs w:val="28"/>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6、</w:t>
            </w:r>
            <w:r>
              <w:rPr>
                <w:rFonts w:hint="eastAsia" w:ascii="仿宋" w:hAnsi="仿宋" w:eastAsia="仿宋"/>
                <w:b/>
                <w:bCs w:val="0"/>
                <w:color w:val="0D0D0D"/>
                <w:spacing w:val="-10"/>
                <w:sz w:val="28"/>
                <w:szCs w:val="28"/>
                <w:lang w:val="en-US" w:eastAsia="zh-CN"/>
              </w:rPr>
              <w:t>投标公司要有全国大型房企合作的经验，具有良好的市场口碑和专业的团队</w:t>
            </w:r>
            <w:r>
              <w:rPr>
                <w:rFonts w:hint="eastAsia" w:ascii="仿宋" w:hAnsi="仿宋" w:eastAsia="仿宋" w:cs="宋体"/>
                <w:b/>
                <w:bCs w:val="0"/>
                <w:color w:val="000000"/>
                <w:kern w:val="0"/>
                <w:sz w:val="28"/>
                <w:szCs w:val="28"/>
                <w:lang w:val="en-US"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gridSpan w:val="2"/>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numPr>
                <w:ilvl w:val="0"/>
                <w:numId w:val="2"/>
              </w:numPr>
              <w:spacing w:line="240" w:lineRule="auto"/>
              <w:rPr>
                <w:rFonts w:hint="eastAsia" w:ascii="仿宋" w:hAnsi="仿宋" w:eastAsia="仿宋"/>
                <w:b/>
                <w:color w:val="000000" w:themeColor="text1"/>
                <w:sz w:val="28"/>
                <w:szCs w:val="28"/>
              </w:rPr>
            </w:pPr>
            <w:r>
              <w:rPr>
                <w:rFonts w:hint="eastAsia" w:ascii="仿宋" w:hAnsi="仿宋" w:eastAsia="仿宋"/>
                <w:b/>
                <w:color w:val="000000" w:themeColor="text1"/>
                <w:sz w:val="28"/>
                <w:szCs w:val="28"/>
              </w:rPr>
              <w:t>报价函</w:t>
            </w:r>
          </w:p>
          <w:p>
            <w:pPr>
              <w:pStyle w:val="11"/>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w:t>
            </w:r>
            <w:r>
              <w:rPr>
                <w:rFonts w:hint="eastAsia" w:ascii="仿宋" w:hAnsi="仿宋" w:eastAsia="仿宋"/>
                <w:b/>
                <w:color w:val="000000" w:themeColor="text1"/>
                <w:sz w:val="28"/>
                <w:szCs w:val="28"/>
                <w:lang w:eastAsia="zh-CN"/>
              </w:rPr>
              <w:t>（</w:t>
            </w:r>
            <w:r>
              <w:rPr>
                <w:rFonts w:hint="eastAsia" w:ascii="仿宋" w:hAnsi="仿宋" w:eastAsia="仿宋"/>
                <w:b/>
                <w:color w:val="000000" w:themeColor="text1"/>
                <w:kern w:val="0"/>
                <w:sz w:val="28"/>
                <w:szCs w:val="28"/>
              </w:rPr>
              <w:t>报价资料及优惠条件</w:t>
            </w:r>
            <w:r>
              <w:rPr>
                <w:rFonts w:hint="eastAsia" w:ascii="仿宋" w:hAnsi="仿宋" w:eastAsia="仿宋"/>
                <w:b/>
                <w:color w:val="000000" w:themeColor="text1"/>
                <w:sz w:val="28"/>
                <w:szCs w:val="28"/>
                <w:lang w:eastAsia="zh-CN"/>
              </w:rPr>
              <w:t>）</w:t>
            </w:r>
          </w:p>
          <w:p>
            <w:pPr>
              <w:spacing w:line="240" w:lineRule="auto"/>
              <w:jc w:val="left"/>
              <w:rPr>
                <w:rFonts w:ascii="仿宋" w:hAnsi="仿宋" w:eastAsia="仿宋"/>
                <w:b/>
                <w:sz w:val="28"/>
                <w:szCs w:val="28"/>
              </w:rPr>
            </w:pPr>
            <w:r>
              <w:rPr>
                <w:rFonts w:hint="eastAsia" w:ascii="仿宋" w:hAnsi="仿宋" w:eastAsia="仿宋"/>
                <w:b/>
                <w:color w:val="000000" w:themeColor="text1"/>
                <w:sz w:val="28"/>
                <w:szCs w:val="28"/>
              </w:rPr>
              <w:t>（</w:t>
            </w:r>
            <w:r>
              <w:rPr>
                <w:rFonts w:hint="eastAsia" w:ascii="仿宋" w:hAnsi="仿宋" w:eastAsia="仿宋"/>
                <w:b/>
                <w:color w:val="000000" w:themeColor="text1"/>
                <w:sz w:val="28"/>
                <w:szCs w:val="28"/>
                <w:lang w:val="en-US" w:eastAsia="zh-CN"/>
              </w:rPr>
              <w:t>3</w:t>
            </w:r>
            <w:r>
              <w:rPr>
                <w:rFonts w:hint="eastAsia" w:ascii="仿宋" w:hAnsi="仿宋" w:eastAsia="仿宋"/>
                <w:b/>
                <w:color w:val="000000" w:themeColor="text1"/>
                <w:sz w:val="28"/>
                <w:szCs w:val="28"/>
              </w:rPr>
              <w:t>）</w:t>
            </w:r>
            <w:r>
              <w:rPr>
                <w:rFonts w:hint="eastAsia" w:ascii="仿宋" w:hAnsi="仿宋" w:eastAsia="仿宋"/>
                <w:b/>
                <w:sz w:val="28"/>
                <w:szCs w:val="28"/>
              </w:rPr>
              <w:t>投标承诺书</w:t>
            </w:r>
          </w:p>
          <w:p>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w:t>
            </w:r>
          </w:p>
          <w:p>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pPr>
              <w:pStyle w:val="2"/>
              <w:ind w:left="0" w:leftChars="0" w:firstLine="0" w:firstLineChars="0"/>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val="en-US" w:eastAsia="zh-CN"/>
              </w:rPr>
              <w:t>（6）公司简介</w:t>
            </w:r>
          </w:p>
          <w:p>
            <w:pPr>
              <w:pStyle w:val="2"/>
              <w:ind w:left="0" w:leftChars="0" w:firstLine="0" w:firstLineChars="0"/>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val="en-US" w:eastAsia="zh-CN"/>
              </w:rPr>
              <w:t>（7）近一年业绩证明文件（合同复印件，金额可屏蔽）</w:t>
            </w:r>
          </w:p>
          <w:p>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8</w:t>
            </w:r>
            <w:r>
              <w:rPr>
                <w:rFonts w:hint="eastAsia" w:ascii="仿宋" w:hAnsi="仿宋" w:eastAsia="仿宋"/>
                <w:b/>
                <w:bCs/>
                <w:color w:val="0D0D0D"/>
                <w:spacing w:val="-10"/>
                <w:sz w:val="28"/>
                <w:szCs w:val="28"/>
                <w:lang w:eastAsia="zh-CN"/>
              </w:rPr>
              <w:t>）</w:t>
            </w:r>
            <w:r>
              <w:rPr>
                <w:rFonts w:hint="eastAsia" w:ascii="仿宋" w:hAnsi="仿宋" w:eastAsia="仿宋"/>
                <w:b/>
                <w:color w:val="000000" w:themeColor="text1"/>
                <w:kern w:val="0"/>
                <w:sz w:val="28"/>
                <w:szCs w:val="28"/>
              </w:rPr>
              <w:t>技术标</w:t>
            </w:r>
            <w:r>
              <w:rPr>
                <w:rFonts w:hint="eastAsia" w:ascii="仿宋" w:hAnsi="仿宋" w:eastAsia="仿宋"/>
                <w:b/>
                <w:color w:val="000000" w:themeColor="text1"/>
                <w:kern w:val="0"/>
                <w:sz w:val="28"/>
                <w:szCs w:val="28"/>
                <w:lang w:val="en-US" w:eastAsia="zh-CN"/>
              </w:rPr>
              <w:t>文件（</w:t>
            </w:r>
            <w:r>
              <w:rPr>
                <w:rFonts w:hint="eastAsia" w:ascii="仿宋" w:hAnsi="仿宋" w:eastAsia="仿宋"/>
                <w:b/>
                <w:color w:val="000000" w:themeColor="text1"/>
                <w:kern w:val="0"/>
                <w:sz w:val="28"/>
                <w:szCs w:val="28"/>
              </w:rPr>
              <w:t>对本项目的市场分析，营销建议及服务承诺</w:t>
            </w:r>
            <w:r>
              <w:rPr>
                <w:rFonts w:hint="eastAsia" w:ascii="仿宋" w:hAnsi="仿宋" w:eastAsia="仿宋"/>
                <w:b/>
                <w:color w:val="000000" w:themeColor="text1"/>
                <w:kern w:val="0"/>
                <w:sz w:val="28"/>
                <w:szCs w:val="28"/>
                <w:lang w:eastAsia="zh-CN"/>
              </w:rPr>
              <w:t>）</w:t>
            </w:r>
          </w:p>
          <w:p>
            <w:pPr>
              <w:pStyle w:val="12"/>
              <w:spacing w:line="480" w:lineRule="exact"/>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rPr>
              <w:t>：正本：</w:t>
            </w:r>
            <w:r>
              <w:rPr>
                <w:rFonts w:hint="eastAsia" w:ascii="仿宋" w:hAnsi="仿宋" w:eastAsia="仿宋"/>
                <w:color w:val="000000" w:themeColor="text1"/>
                <w:sz w:val="28"/>
                <w:szCs w:val="28"/>
                <w:u w:val="single"/>
              </w:rPr>
              <w:t xml:space="preserve"> 1 </w:t>
            </w:r>
            <w:r>
              <w:rPr>
                <w:rFonts w:hint="eastAsia" w:ascii="仿宋" w:hAnsi="仿宋" w:eastAsia="仿宋"/>
                <w:color w:val="000000" w:themeColor="text1"/>
                <w:sz w:val="28"/>
                <w:szCs w:val="28"/>
              </w:rPr>
              <w:t>份、副本：</w:t>
            </w:r>
            <w:r>
              <w:rPr>
                <w:rFonts w:hint="eastAsia" w:ascii="仿宋" w:hAnsi="仿宋" w:eastAsia="仿宋"/>
                <w:color w:val="000000" w:themeColor="text1"/>
                <w:sz w:val="28"/>
                <w:szCs w:val="28"/>
                <w:u w:val="single"/>
              </w:rPr>
              <w:t>1</w:t>
            </w:r>
            <w:r>
              <w:rPr>
                <w:rFonts w:hint="eastAsia" w:ascii="仿宋" w:hAnsi="仿宋" w:eastAsia="仿宋"/>
                <w:color w:val="000000" w:themeColor="text1"/>
                <w:sz w:val="28"/>
                <w:szCs w:val="28"/>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gridSpan w:val="2"/>
            <w:tcBorders>
              <w:top w:val="single" w:color="auto" w:sz="4" w:space="0"/>
              <w:bottom w:val="single" w:color="auto" w:sz="4" w:space="0"/>
            </w:tcBorders>
            <w:vAlign w:val="center"/>
          </w:tcPr>
          <w:p>
            <w:pPr>
              <w:spacing w:line="340" w:lineRule="exact"/>
              <w:rPr>
                <w:rFonts w:hint="eastAsia" w:ascii="仿宋" w:hAnsi="仿宋" w:eastAsia="仿宋"/>
                <w:sz w:val="28"/>
                <w:szCs w:val="28"/>
                <w:lang w:eastAsia="zh-CN"/>
              </w:rPr>
            </w:pPr>
            <w:r>
              <w:rPr>
                <w:rFonts w:hint="eastAsia" w:ascii="仿宋" w:hAnsi="仿宋" w:eastAsia="仿宋"/>
                <w:spacing w:val="-16"/>
                <w:sz w:val="28"/>
                <w:szCs w:val="28"/>
              </w:rPr>
              <w:t>提交投标文件截止时</w:t>
            </w:r>
            <w:r>
              <w:rPr>
                <w:rFonts w:hint="eastAsia" w:ascii="仿宋" w:hAnsi="仿宋" w:eastAsia="仿宋"/>
                <w:sz w:val="28"/>
                <w:szCs w:val="28"/>
              </w:rPr>
              <w:t>间：202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w:t>
            </w:r>
            <w:r>
              <w:rPr>
                <w:rFonts w:hint="eastAsia" w:ascii="仿宋" w:hAnsi="仿宋" w:eastAsia="仿宋"/>
                <w:sz w:val="28"/>
                <w:szCs w:val="28"/>
                <w:lang w:val="en-US" w:eastAsia="zh-CN"/>
              </w:rPr>
              <w:t>14</w:t>
            </w:r>
            <w:r>
              <w:rPr>
                <w:rFonts w:hint="eastAsia" w:ascii="仿宋" w:hAnsi="仿宋" w:eastAsia="仿宋"/>
                <w:sz w:val="28"/>
                <w:szCs w:val="28"/>
              </w:rPr>
              <w:t>时</w:t>
            </w:r>
            <w:r>
              <w:rPr>
                <w:rFonts w:hint="eastAsia" w:ascii="仿宋" w:hAnsi="仿宋" w:eastAsia="仿宋"/>
                <w:sz w:val="28"/>
                <w:szCs w:val="28"/>
                <w:lang w:val="en-US" w:eastAsia="zh-CN"/>
              </w:rPr>
              <w:t>00</w:t>
            </w:r>
            <w:r>
              <w:rPr>
                <w:rFonts w:hint="eastAsia" w:ascii="仿宋" w:hAnsi="仿宋" w:eastAsia="仿宋"/>
                <w:sz w:val="28"/>
                <w:szCs w:val="28"/>
              </w:rPr>
              <w:t>分</w:t>
            </w:r>
            <w:r>
              <w:rPr>
                <w:rFonts w:hint="eastAsia" w:ascii="仿宋" w:hAnsi="仿宋" w:eastAsia="仿宋"/>
                <w:sz w:val="28"/>
                <w:szCs w:val="28"/>
                <w:lang w:eastAsia="zh-CN"/>
              </w:rPr>
              <w:t>（</w:t>
            </w:r>
            <w:r>
              <w:rPr>
                <w:rFonts w:hint="eastAsia" w:ascii="仿宋" w:hAnsi="仿宋" w:eastAsia="仿宋"/>
                <w:sz w:val="28"/>
                <w:szCs w:val="28"/>
                <w:lang w:val="en-US" w:eastAsia="zh-CN"/>
              </w:rPr>
              <w:t>北京时间</w:t>
            </w:r>
            <w:r>
              <w:rPr>
                <w:rFonts w:hint="eastAsia" w:ascii="仿宋" w:hAnsi="仿宋" w:eastAsia="仿宋"/>
                <w:sz w:val="28"/>
                <w:szCs w:val="28"/>
                <w:lang w:eastAsia="zh-CN"/>
              </w:rPr>
              <w:t>）</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rPr>
            </w:pPr>
            <w:r>
              <w:rPr>
                <w:rFonts w:hint="eastAsia" w:ascii="仿宋" w:hAnsi="仿宋" w:eastAsia="仿宋"/>
                <w:spacing w:val="-16"/>
                <w:sz w:val="28"/>
                <w:szCs w:val="28"/>
              </w:rPr>
              <w:t>收标书、开标地点：</w:t>
            </w:r>
            <w:r>
              <w:rPr>
                <w:rFonts w:hint="eastAsia" w:ascii="仿宋" w:hAnsi="仿宋" w:eastAsia="仿宋"/>
                <w:spacing w:val="-16"/>
                <w:sz w:val="28"/>
                <w:szCs w:val="28"/>
                <w:lang w:val="en-US" w:eastAsia="zh-CN"/>
              </w:rPr>
              <w:t>江苏省邳州市井冈山路春风璟里售楼处</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pacing w:val="76"/>
                <w:sz w:val="24"/>
              </w:rPr>
              <w:t>2.1</w:t>
            </w:r>
            <w:r>
              <w:rPr>
                <w:rFonts w:hint="eastAsia" w:ascii="仿宋" w:hAnsi="仿宋" w:eastAsia="仿宋"/>
                <w:b/>
                <w:color w:val="000000" w:themeColor="text1"/>
                <w:spacing w:val="1"/>
                <w:sz w:val="24"/>
              </w:rPr>
              <w:t>7</w:t>
            </w:r>
          </w:p>
        </w:tc>
        <w:tc>
          <w:tcPr>
            <w:tcW w:w="8818" w:type="dxa"/>
            <w:gridSpan w:val="2"/>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2.竞争性谈判公开唱价。</w:t>
            </w:r>
          </w:p>
          <w:p>
            <w:pPr>
              <w:spacing w:line="360" w:lineRule="exact"/>
              <w:ind w:left="280" w:hanging="280" w:hangingChars="100"/>
              <w:jc w:val="lef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3.参加谈判的投标申请人在规定时间内提交最后报价；</w:t>
            </w:r>
          </w:p>
          <w:p>
            <w:pPr>
              <w:spacing w:line="360" w:lineRule="exact"/>
              <w:rPr>
                <w:rFonts w:ascii="仿宋" w:hAnsi="仿宋" w:eastAsia="仿宋"/>
                <w:color w:val="000000" w:themeColor="text1"/>
                <w:szCs w:val="21"/>
              </w:rPr>
            </w:pPr>
            <w:r>
              <w:rPr>
                <w:rFonts w:hint="eastAsia" w:ascii="仿宋" w:hAnsi="仿宋" w:eastAsia="仿宋"/>
                <w:color w:val="000000" w:themeColor="text1"/>
                <w:sz w:val="28"/>
                <w:szCs w:val="28"/>
              </w:rPr>
              <w:t>4</w:t>
            </w:r>
            <w:r>
              <w:rPr>
                <w:rFonts w:hint="eastAsia" w:ascii="仿宋" w:hAnsi="仿宋" w:eastAsia="仿宋"/>
                <w:color w:val="000000" w:themeColor="text1"/>
                <w:sz w:val="28"/>
                <w:szCs w:val="28"/>
                <w:lang w:val="en-US" w:eastAsia="zh-CN"/>
              </w:rPr>
              <w:t>.</w:t>
            </w:r>
            <w:r>
              <w:rPr>
                <w:rFonts w:hint="eastAsia" w:ascii="仿宋" w:hAnsi="仿宋" w:eastAsia="仿宋"/>
                <w:color w:val="000000" w:themeColor="text1"/>
                <w:sz w:val="28"/>
                <w:szCs w:val="28"/>
              </w:rPr>
              <w:t>评标、定</w:t>
            </w:r>
            <w:r>
              <w:rPr>
                <w:rFonts w:hint="eastAsia" w:ascii="仿宋" w:hAnsi="仿宋" w:eastAsia="仿宋"/>
                <w:sz w:val="28"/>
                <w:szCs w:val="28"/>
              </w:rPr>
              <w:t>评办法：仅以价格为评标因素</w:t>
            </w:r>
            <w:r>
              <w:rPr>
                <w:rFonts w:hint="eastAsia" w:ascii="仿宋" w:hAnsi="仿宋" w:eastAsia="仿宋"/>
                <w:sz w:val="28"/>
                <w:szCs w:val="28"/>
                <w:lang w:eastAsia="zh-CN"/>
              </w:rPr>
              <w:t>，</w:t>
            </w:r>
            <w:r>
              <w:rPr>
                <w:rFonts w:hint="eastAsia" w:ascii="仿宋" w:hAnsi="仿宋" w:eastAsia="仿宋"/>
                <w:sz w:val="28"/>
                <w:szCs w:val="28"/>
              </w:rPr>
              <w:t>本次招标采用内部议标，经评议后的合理低价中标（</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pacing w:val="76"/>
                <w:sz w:val="24"/>
                <w:szCs w:val="24"/>
              </w:rPr>
              <w:t>2.1</w:t>
            </w:r>
            <w:r>
              <w:rPr>
                <w:rFonts w:hint="eastAsia" w:ascii="仿宋" w:hAnsi="仿宋" w:eastAsia="仿宋"/>
                <w:b/>
                <w:color w:val="000000" w:themeColor="text1"/>
                <w:spacing w:val="1"/>
                <w:sz w:val="24"/>
                <w:szCs w:val="24"/>
              </w:rPr>
              <w:t>9</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按照谈判文件的规定签订合同；合同约定其他条款以发包人拟定为准。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hint="eastAsia" w:ascii="仿宋" w:hAnsi="仿宋" w:eastAsia="仿宋"/>
                <w:color w:val="000000" w:themeColor="text1"/>
                <w:sz w:val="24"/>
                <w:lang w:eastAsia="zh-CN"/>
              </w:rPr>
            </w:pPr>
            <w:r>
              <w:rPr>
                <w:rFonts w:hint="eastAsia" w:ascii="仿宋" w:hAnsi="仿宋" w:eastAsia="仿宋"/>
                <w:b/>
                <w:color w:val="000000" w:themeColor="text1"/>
                <w:kern w:val="0"/>
                <w:sz w:val="24"/>
                <w:lang w:val="en-US" w:eastAsia="zh-CN"/>
              </w:rPr>
              <w:t>付   款   方   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rPr>
            </w:pPr>
            <w:r>
              <w:rPr>
                <w:rFonts w:hint="eastAsia" w:ascii="仿宋" w:hAnsi="仿宋" w:eastAsia="仿宋"/>
                <w:b/>
                <w:color w:val="000000" w:themeColor="text1"/>
                <w:spacing w:val="70"/>
                <w:sz w:val="24"/>
              </w:rPr>
              <w:t>2.2</w:t>
            </w:r>
            <w:r>
              <w:rPr>
                <w:rFonts w:hint="eastAsia" w:ascii="仿宋" w:hAnsi="仿宋" w:eastAsia="仿宋"/>
                <w:b/>
                <w:color w:val="000000" w:themeColor="text1"/>
                <w:spacing w:val="-3"/>
                <w:sz w:val="24"/>
              </w:rPr>
              <w:t>1</w:t>
            </w:r>
          </w:p>
        </w:tc>
        <w:tc>
          <w:tcPr>
            <w:tcW w:w="8818" w:type="dxa"/>
            <w:gridSpan w:val="2"/>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付款方式</w:t>
            </w:r>
            <w:r>
              <w:rPr>
                <w:rFonts w:hint="eastAsia" w:ascii="仿宋" w:hAnsi="仿宋" w:eastAsia="仿宋" w:cs="仿宋"/>
                <w:sz w:val="28"/>
                <w:szCs w:val="28"/>
              </w:rPr>
              <w:t>：</w:t>
            </w:r>
            <w:r>
              <w:rPr>
                <w:rFonts w:hint="eastAsia" w:ascii="仿宋" w:hAnsi="仿宋" w:eastAsia="仿宋" w:cs="仿宋"/>
                <w:sz w:val="28"/>
                <w:szCs w:val="28"/>
                <w:lang w:val="en-US" w:eastAsia="zh-CN"/>
              </w:rPr>
              <w:t>月度结算。</w:t>
            </w:r>
          </w:p>
          <w:p>
            <w:pPr>
              <w:pStyle w:val="2"/>
              <w:ind w:left="0" w:leftChars="0" w:firstLine="0" w:firstLineChars="0"/>
            </w:pPr>
            <w:r>
              <w:rPr>
                <w:rFonts w:hint="eastAsia" w:ascii="仿宋" w:hAnsi="仿宋" w:eastAsia="仿宋" w:cs="仿宋"/>
                <w:sz w:val="28"/>
                <w:szCs w:val="28"/>
              </w:rPr>
              <w:t>注：由承包人</w:t>
            </w:r>
            <w:r>
              <w:rPr>
                <w:rFonts w:hint="eastAsia" w:ascii="仿宋" w:hAnsi="仿宋" w:eastAsia="仿宋" w:cs="仿宋"/>
                <w:color w:val="000000" w:themeColor="text1"/>
                <w:sz w:val="28"/>
                <w:szCs w:val="28"/>
              </w:rPr>
              <w:t>开具</w:t>
            </w:r>
            <w:r>
              <w:rPr>
                <w:rFonts w:hint="eastAsia" w:ascii="仿宋" w:hAnsi="仿宋" w:eastAsia="仿宋" w:cs="仿宋"/>
                <w:sz w:val="28"/>
                <w:szCs w:val="28"/>
                <w:lang w:eastAsia="zh-CN"/>
              </w:rPr>
              <w:t>增值税专用发票</w:t>
            </w:r>
            <w:r>
              <w:rPr>
                <w:rFonts w:hint="eastAsia" w:ascii="仿宋" w:hAnsi="仿宋" w:eastAsia="仿宋" w:cs="仿宋"/>
                <w:sz w:val="28"/>
                <w:szCs w:val="28"/>
              </w:rPr>
              <w:t>，未</w:t>
            </w:r>
            <w:r>
              <w:rPr>
                <w:rFonts w:hint="eastAsia" w:ascii="仿宋" w:hAnsi="仿宋" w:eastAsia="仿宋" w:cs="仿宋"/>
                <w:color w:val="000000" w:themeColor="text1"/>
                <w:sz w:val="28"/>
                <w:szCs w:val="28"/>
              </w:rPr>
              <w:t>提供</w:t>
            </w:r>
            <w:r>
              <w:rPr>
                <w:rFonts w:hint="eastAsia" w:ascii="仿宋" w:hAnsi="仿宋" w:eastAsia="仿宋" w:cs="仿宋"/>
                <w:color w:val="000000" w:themeColor="text1"/>
                <w:sz w:val="28"/>
                <w:szCs w:val="28"/>
                <w:lang w:eastAsia="zh-CN"/>
              </w:rPr>
              <w:t>增</w:t>
            </w:r>
            <w:r>
              <w:rPr>
                <w:rFonts w:hint="eastAsia" w:ascii="仿宋" w:hAnsi="仿宋" w:eastAsia="仿宋" w:cs="仿宋"/>
                <w:sz w:val="28"/>
                <w:szCs w:val="28"/>
                <w:lang w:eastAsia="zh-CN"/>
              </w:rPr>
              <w:t>值税专用发票</w:t>
            </w:r>
            <w:r>
              <w:rPr>
                <w:rFonts w:hint="eastAsia" w:ascii="仿宋" w:hAnsi="仿宋" w:eastAsia="仿宋" w:cs="仿宋"/>
                <w:sz w:val="28"/>
                <w:szCs w:val="28"/>
              </w:rPr>
              <w:t>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投标人对本文件（全册）有异议或需要澄清，必须以书面形式于规定时间内报送招标人。投标人当以书面形式于2023年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日17：00之前报送招标人。</w:t>
      </w:r>
    </w:p>
    <w:p>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pPr>
        <w:pStyle w:val="12"/>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12"/>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12"/>
        <w:spacing w:line="480" w:lineRule="exact"/>
        <w:ind w:left="0" w:leftChars="0" w:firstLine="218" w:firstLineChars="68"/>
        <w:rPr>
          <w:rFonts w:ascii="仿宋" w:hAnsi="仿宋" w:eastAsia="仿宋"/>
          <w:b/>
          <w:color w:val="000000" w:themeColor="text1"/>
          <w:sz w:val="32"/>
          <w:szCs w:val="32"/>
        </w:rPr>
      </w:pPr>
      <w:r>
        <w:rPr>
          <w:rFonts w:hint="eastAsia" w:ascii="仿宋" w:hAnsi="仿宋" w:eastAsia="仿宋"/>
          <w:b/>
          <w:color w:val="000000" w:themeColor="text1"/>
          <w:sz w:val="32"/>
          <w:szCs w:val="32"/>
        </w:rPr>
        <w:t>注：以上材料复印件需密封装订成册并符合投标密封条款（正、副本各一套）。</w:t>
      </w:r>
    </w:p>
    <w:p>
      <w:pPr>
        <w:rPr>
          <w:rFonts w:ascii="仿宋" w:hAnsi="仿宋" w:eastAsia="仿宋"/>
          <w:sz w:val="32"/>
          <w:szCs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Pr>
        <w:rPr>
          <w:rFonts w:hint="default" w:ascii="仿宋" w:hAnsi="仿宋" w:eastAsia="仿宋"/>
          <w:b/>
          <w:sz w:val="28"/>
          <w:szCs w:val="28"/>
          <w:lang w:val="en-US"/>
        </w:rPr>
      </w:pPr>
      <w:r>
        <w:rPr>
          <w:rFonts w:hint="eastAsia" w:ascii="仿宋" w:hAnsi="仿宋" w:eastAsia="仿宋"/>
          <w:b/>
          <w:sz w:val="32"/>
          <w:lang w:val="en-US" w:eastAsia="zh-CN"/>
        </w:rPr>
        <w:t>附件2  投标文件模板</w:t>
      </w:r>
    </w:p>
    <w:p>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pPr>
        <w:pStyle w:val="2"/>
        <w:rPr>
          <w:rFonts w:hint="eastAsia"/>
          <w:lang w:val="en-US" w:eastAsia="zh-CN"/>
        </w:rPr>
      </w:pPr>
    </w:p>
    <w:p>
      <w:pPr>
        <w:pStyle w:val="2"/>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2" name="矩形 4"/>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goWz2wAAAAsBAAAPAAAAAAAAAAEAIAAAACIAAABkcnMvZG93bnJl&#10;di54bWxQSwECFAAUAAAACACHTuJAClscXPoBAAD3AwAADgAAAAAAAAABACAAAAAqAQAAZHJzL2Uy&#10;b0RvYy54bWxQSwUGAAAAAAYABgBZAQAAlgUAAAAA&#10;">
                <v:fill on="f" focussize="0,0"/>
                <v:stroke weight="1.5pt" color="#000000" joinstyle="miter"/>
                <v:imagedata o:title=""/>
                <o:lock v:ext="edit" aspectratio="f"/>
              </v:rect>
            </w:pict>
          </mc:Fallback>
        </mc:AlternateContent>
      </w:r>
    </w:p>
    <w:p>
      <w:pPr>
        <w:pStyle w:val="2"/>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3"/>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矩形 3"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7cWXbXAAAACgEAAA8AAAAAAAAAAQAgAAAAIgAAAGRycy9kb3ducmV2Lnht&#10;bFBLAQIUABQAAAAIAIdO4kBE6TmG+gEAAPYDAAAOAAAAAAAAAAEAIAAAACYBAABkcnMvZTJvRG9j&#10;LnhtbFBLBQYAAAAABgAGAFkBAACSBQAAAAA=&#10;">
                <v:fill on="f" focussize="0,0"/>
                <v:stroke weight="1.5pt" color="#000000" joinstyle="miter" dashstyle="1 1" endcap="square"/>
                <v:imagedata o:title=""/>
                <o:lock v:ext="edit" aspectratio="f"/>
              </v:rect>
            </w:pict>
          </mc:Fallback>
        </mc:AlternateContent>
      </w:r>
    </w:p>
    <w:p>
      <w:pPr>
        <w:pStyle w:val="2"/>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2"/>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项目名称：宏公馆二期全案设计策划服务事项</w:t>
      </w:r>
    </w:p>
    <w:p>
      <w:pPr>
        <w:pStyle w:val="2"/>
        <w:spacing w:line="240" w:lineRule="auto"/>
        <w:ind w:left="0" w:leftChars="0" w:firstLine="0" w:firstLineChars="0"/>
        <w:jc w:val="center"/>
        <w:rPr>
          <w:rFonts w:hint="eastAsia" w:ascii="华文楷体" w:hAnsi="华文楷体" w:eastAsia="华文楷体" w:cs="华文楷体"/>
          <w:sz w:val="36"/>
          <w:szCs w:val="36"/>
          <w:lang w:val="en-US" w:eastAsia="zh-CN"/>
        </w:rPr>
      </w:pPr>
    </w:p>
    <w:p>
      <w:pPr>
        <w:pStyle w:val="2"/>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pPr>
        <w:pStyle w:val="2"/>
        <w:spacing w:line="240" w:lineRule="auto"/>
        <w:ind w:left="0" w:leftChars="0" w:firstLine="0" w:firstLineChars="0"/>
        <w:jc w:val="center"/>
        <w:rPr>
          <w:rFonts w:hint="eastAsia" w:ascii="华文楷体" w:hAnsi="华文楷体" w:eastAsia="华文楷体" w:cs="华文楷体"/>
          <w:sz w:val="21"/>
          <w:szCs w:val="21"/>
          <w:lang w:val="en-US" w:eastAsia="zh-CN"/>
        </w:rPr>
      </w:pPr>
    </w:p>
    <w:p>
      <w:pPr>
        <w:pStyle w:val="2"/>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pPr>
        <w:pStyle w:val="2"/>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pPr>
        <w:pStyle w:val="2"/>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2"/>
        <w:spacing w:line="240" w:lineRule="auto"/>
        <w:ind w:left="0" w:leftChars="0" w:firstLine="0" w:firstLineChars="0"/>
        <w:jc w:val="right"/>
        <w:rPr>
          <w:rFonts w:hint="eastAsia" w:ascii="华文楷体" w:hAnsi="华文楷体" w:eastAsia="华文楷体" w:cs="华文楷体"/>
          <w:sz w:val="18"/>
          <w:szCs w:val="18"/>
          <w:lang w:val="en-US" w:eastAsia="zh-CN"/>
        </w:rPr>
      </w:pPr>
    </w:p>
    <w:p>
      <w:pPr>
        <w:pStyle w:val="2"/>
        <w:spacing w:line="240" w:lineRule="auto"/>
        <w:ind w:left="0" w:leftChars="0" w:firstLine="0" w:firstLineChars="0"/>
        <w:jc w:val="center"/>
        <w:rPr>
          <w:rFonts w:hint="eastAsia" w:ascii="华文楷体" w:hAnsi="华文楷体" w:eastAsia="华文楷体" w:cs="华文楷体"/>
          <w:sz w:val="28"/>
          <w:szCs w:val="28"/>
          <w:lang w:val="en-US" w:eastAsia="zh-CN"/>
        </w:rPr>
      </w:pPr>
    </w:p>
    <w:p>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pPr>
        <w:pStyle w:val="2"/>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pPr>
        <w:pStyle w:val="2"/>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pPr>
        <w:pStyle w:val="2"/>
        <w:numPr>
          <w:ilvl w:val="0"/>
          <w:numId w:val="0"/>
        </w:numPr>
        <w:jc w:val="center"/>
        <w:rPr>
          <w:rFonts w:hint="eastAsia" w:ascii="仿宋" w:hAnsi="仿宋" w:eastAsia="仿宋" w:cs="仿宋"/>
          <w:b/>
          <w:bCs/>
          <w:sz w:val="52"/>
          <w:szCs w:val="52"/>
          <w:lang w:val="en-US" w:eastAsia="zh-CN"/>
        </w:rPr>
      </w:pPr>
    </w:p>
    <w:p>
      <w:pPr>
        <w:pStyle w:val="2"/>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pPr>
        <w:pStyle w:val="2"/>
        <w:numPr>
          <w:ilvl w:val="0"/>
          <w:numId w:val="0"/>
        </w:numPr>
        <w:rPr>
          <w:rFonts w:hint="eastAsia" w:ascii="仿宋" w:hAnsi="仿宋" w:eastAsia="仿宋" w:cs="仿宋"/>
          <w:b/>
          <w:bCs/>
          <w:sz w:val="28"/>
          <w:szCs w:val="28"/>
          <w:lang w:val="en-US" w:eastAsia="zh-CN"/>
        </w:rPr>
      </w:pPr>
    </w:p>
    <w:p>
      <w:pPr>
        <w:pStyle w:val="2"/>
        <w:numPr>
          <w:ilvl w:val="0"/>
          <w:numId w:val="0"/>
        </w:numPr>
        <w:rPr>
          <w:rFonts w:hint="eastAsia" w:ascii="仿宋" w:hAnsi="仿宋" w:eastAsia="仿宋" w:cs="仿宋"/>
          <w:b/>
          <w:bCs/>
          <w:sz w:val="28"/>
          <w:szCs w:val="28"/>
          <w:lang w:val="en-US" w:eastAsia="zh-CN"/>
        </w:rPr>
      </w:pPr>
    </w:p>
    <w:p>
      <w:pPr>
        <w:pStyle w:val="2"/>
        <w:numPr>
          <w:ilvl w:val="0"/>
          <w:numId w:val="0"/>
        </w:numPr>
        <w:rPr>
          <w:rFonts w:hint="eastAsia" w:ascii="仿宋" w:hAnsi="仿宋" w:eastAsia="仿宋" w:cs="仿宋"/>
          <w:b/>
          <w:bCs/>
          <w:sz w:val="28"/>
          <w:szCs w:val="28"/>
          <w:lang w:val="en-US" w:eastAsia="zh-CN"/>
        </w:rPr>
      </w:pPr>
    </w:p>
    <w:p>
      <w:pPr>
        <w:pStyle w:val="2"/>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项目名称：宏公馆二期全案设计策划服务事项</w:t>
      </w:r>
    </w:p>
    <w:p>
      <w:pPr>
        <w:pStyle w:val="2"/>
        <w:numPr>
          <w:ilvl w:val="0"/>
          <w:numId w:val="0"/>
        </w:numPr>
        <w:jc w:val="center"/>
        <w:rPr>
          <w:rFonts w:hint="eastAsia" w:ascii="仿宋" w:hAnsi="仿宋" w:eastAsia="仿宋" w:cs="仿宋"/>
          <w:b/>
          <w:bCs/>
          <w:sz w:val="32"/>
          <w:szCs w:val="32"/>
          <w:lang w:val="en-US" w:eastAsia="zh-CN"/>
        </w:rPr>
      </w:pPr>
    </w:p>
    <w:p>
      <w:pPr>
        <w:pStyle w:val="2"/>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人：江苏东湖城建开发集团有限公司</w:t>
      </w:r>
    </w:p>
    <w:p>
      <w:pPr>
        <w:pStyle w:val="2"/>
        <w:numPr>
          <w:ilvl w:val="0"/>
          <w:numId w:val="0"/>
        </w:numPr>
        <w:jc w:val="center"/>
        <w:rPr>
          <w:rFonts w:hint="eastAsia" w:ascii="仿宋" w:hAnsi="仿宋" w:eastAsia="仿宋" w:cs="仿宋"/>
          <w:b/>
          <w:bCs/>
          <w:sz w:val="28"/>
          <w:szCs w:val="28"/>
          <w:lang w:val="en-US" w:eastAsia="zh-CN"/>
        </w:rPr>
      </w:pPr>
    </w:p>
    <w:p>
      <w:pPr>
        <w:pStyle w:val="2"/>
        <w:numPr>
          <w:ilvl w:val="0"/>
          <w:numId w:val="0"/>
        </w:numPr>
        <w:jc w:val="center"/>
        <w:rPr>
          <w:rFonts w:hint="eastAsia" w:ascii="仿宋" w:hAnsi="仿宋" w:eastAsia="仿宋" w:cs="仿宋"/>
          <w:b/>
          <w:bCs/>
          <w:sz w:val="28"/>
          <w:szCs w:val="28"/>
          <w:lang w:val="en-US" w:eastAsia="zh-CN"/>
        </w:rPr>
      </w:pPr>
    </w:p>
    <w:p>
      <w:pPr>
        <w:pStyle w:val="2"/>
        <w:numPr>
          <w:ilvl w:val="0"/>
          <w:numId w:val="0"/>
        </w:numPr>
        <w:jc w:val="center"/>
        <w:rPr>
          <w:rFonts w:hint="eastAsia" w:ascii="仿宋" w:hAnsi="仿宋" w:eastAsia="仿宋" w:cs="仿宋"/>
          <w:b/>
          <w:bCs/>
          <w:sz w:val="28"/>
          <w:szCs w:val="28"/>
          <w:lang w:val="en-US" w:eastAsia="zh-CN"/>
        </w:rPr>
      </w:pPr>
    </w:p>
    <w:p>
      <w:pPr>
        <w:pStyle w:val="2"/>
        <w:numPr>
          <w:ilvl w:val="0"/>
          <w:numId w:val="0"/>
        </w:numPr>
        <w:jc w:val="center"/>
        <w:rPr>
          <w:rFonts w:hint="eastAsia" w:ascii="仿宋" w:hAnsi="仿宋" w:eastAsia="仿宋" w:cs="仿宋"/>
          <w:b/>
          <w:bCs/>
          <w:sz w:val="28"/>
          <w:szCs w:val="28"/>
          <w:lang w:val="en-US" w:eastAsia="zh-CN"/>
        </w:rPr>
      </w:pPr>
    </w:p>
    <w:p>
      <w:pPr>
        <w:pStyle w:val="2"/>
        <w:numPr>
          <w:ilvl w:val="0"/>
          <w:numId w:val="0"/>
        </w:numPr>
        <w:jc w:val="center"/>
        <w:rPr>
          <w:rFonts w:hint="eastAsia" w:ascii="仿宋" w:hAnsi="仿宋" w:eastAsia="仿宋" w:cs="仿宋"/>
          <w:b/>
          <w:bCs/>
          <w:sz w:val="28"/>
          <w:szCs w:val="28"/>
          <w:lang w:val="en-US" w:eastAsia="zh-CN"/>
        </w:rPr>
      </w:pPr>
    </w:p>
    <w:p>
      <w:pPr>
        <w:pStyle w:val="2"/>
        <w:numPr>
          <w:ilvl w:val="0"/>
          <w:numId w:val="0"/>
        </w:numPr>
        <w:jc w:val="center"/>
        <w:rPr>
          <w:rFonts w:hint="eastAsia" w:ascii="仿宋" w:hAnsi="仿宋" w:eastAsia="仿宋" w:cs="仿宋"/>
          <w:b/>
          <w:bCs/>
          <w:sz w:val="28"/>
          <w:szCs w:val="28"/>
          <w:lang w:val="en-US" w:eastAsia="zh-CN"/>
        </w:rPr>
      </w:pPr>
    </w:p>
    <w:p>
      <w:pPr>
        <w:pStyle w:val="2"/>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pPr>
        <w:pStyle w:val="2"/>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pPr>
        <w:pStyle w:val="2"/>
        <w:numPr>
          <w:ilvl w:val="0"/>
          <w:numId w:val="0"/>
        </w:numPr>
        <w:rPr>
          <w:rFonts w:hint="default" w:ascii="仿宋" w:hAnsi="仿宋" w:eastAsia="仿宋" w:cs="仿宋"/>
          <w:b/>
          <w:bCs/>
          <w:sz w:val="28"/>
          <w:szCs w:val="28"/>
          <w:lang w:val="en-US" w:eastAsia="zh-CN"/>
        </w:rPr>
      </w:pP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人（法人印章）：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18"/>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工程招标文件，按照《中华人民共和国招标投标法》及有关规定，我单位经考察现场和研究文件后，愿以人民币(大写)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rPr>
        <w:t>。</w:t>
      </w:r>
    </w:p>
    <w:p>
      <w:pPr>
        <w:rPr>
          <w:rFonts w:ascii="仿宋" w:hAnsi="仿宋" w:eastAsia="仿宋"/>
          <w:sz w:val="28"/>
          <w:szCs w:val="28"/>
          <w:u w:val="single"/>
        </w:rPr>
      </w:pPr>
      <w:r>
        <w:rPr>
          <w:rFonts w:hint="eastAsia" w:ascii="仿宋" w:hAnsi="仿宋" w:eastAsia="仿宋"/>
          <w:sz w:val="28"/>
          <w:szCs w:val="28"/>
        </w:rPr>
        <w:t>（</w:t>
      </w:r>
      <w:r>
        <w:rPr>
          <w:rFonts w:hint="eastAsia" w:ascii="仿宋" w:hAnsi="仿宋" w:eastAsia="仿宋"/>
          <w:sz w:val="28"/>
          <w:szCs w:val="28"/>
          <w:lang w:val="en-US" w:eastAsia="zh-CN"/>
        </w:rPr>
        <w:t>二</w:t>
      </w:r>
      <w:r>
        <w:rPr>
          <w:rFonts w:hint="eastAsia" w:ascii="仿宋" w:hAnsi="仿宋" w:eastAsia="仿宋"/>
          <w:sz w:val="28"/>
          <w:szCs w:val="28"/>
        </w:rPr>
        <w:t>）我单位保证本工程质量达到</w:t>
      </w:r>
      <w:r>
        <w:rPr>
          <w:rFonts w:hint="eastAsia" w:ascii="仿宋" w:hAnsi="仿宋" w:eastAsia="仿宋"/>
          <w:color w:val="FF0000"/>
          <w:sz w:val="28"/>
          <w:szCs w:val="28"/>
          <w:u w:val="single"/>
          <w:lang w:val="en-US" w:eastAsia="zh-CN"/>
        </w:rPr>
        <w:t xml:space="preserve">  合格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w:t>
      </w:r>
      <w:r>
        <w:rPr>
          <w:rFonts w:hint="eastAsia" w:ascii="仿宋" w:hAnsi="仿宋" w:eastAsia="仿宋"/>
          <w:sz w:val="28"/>
          <w:szCs w:val="28"/>
          <w:lang w:val="en-US" w:eastAsia="zh-CN"/>
        </w:rPr>
        <w:t>三</w:t>
      </w:r>
      <w:r>
        <w:rPr>
          <w:rFonts w:hint="eastAsia" w:ascii="仿宋" w:hAnsi="仿宋" w:eastAsia="仿宋"/>
          <w:sz w:val="28"/>
          <w:szCs w:val="28"/>
        </w:rPr>
        <w:t>）贵单位的招标文件、中标通知书和本投标文件将构成约束我们双方的合同。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r>
        <w:rPr>
          <w:rFonts w:hint="eastAsia" w:ascii="仿宋" w:hAnsi="仿宋" w:eastAsia="仿宋"/>
          <w:b/>
          <w:sz w:val="36"/>
          <w:szCs w:val="36"/>
        </w:rPr>
        <w:br w:type="page"/>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w:t>
      </w:r>
      <w:r>
        <w:rPr>
          <w:rFonts w:hint="eastAsia" w:ascii="仿宋" w:hAnsi="仿宋" w:eastAsia="仿宋"/>
          <w:sz w:val="28"/>
          <w:szCs w:val="28"/>
          <w:lang w:val="en-US" w:eastAsia="zh-CN"/>
        </w:rPr>
        <w:t>已足额交纳至甲方指账户</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pPr>
        <w:pStyle w:val="11"/>
        <w:rPr>
          <w:rFonts w:hint="eastAsia" w:ascii="仿宋" w:hAnsi="仿宋" w:eastAsia="仿宋"/>
          <w:sz w:val="28"/>
          <w:szCs w:val="28"/>
        </w:rPr>
      </w:pPr>
    </w:p>
    <w:p>
      <w:pPr>
        <w:pStyle w:val="11"/>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投标人（法人印章）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法定代表人（印章）</w:t>
      </w:r>
    </w:p>
    <w:p>
      <w:pPr>
        <w:rPr>
          <w:rFonts w:ascii="仿宋" w:hAnsi="仿宋" w:eastAsia="仿宋"/>
          <w:b/>
          <w:sz w:val="32"/>
        </w:rPr>
      </w:pPr>
    </w:p>
    <w:p>
      <w:pPr>
        <w:rPr>
          <w:rFonts w:ascii="仿宋" w:hAnsi="仿宋" w:eastAsia="仿宋"/>
          <w:b/>
          <w:sz w:val="32"/>
        </w:rPr>
      </w:pPr>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247F"/>
    <w:rsid w:val="002B42F9"/>
    <w:rsid w:val="002B6580"/>
    <w:rsid w:val="002C5FDE"/>
    <w:rsid w:val="002D35F8"/>
    <w:rsid w:val="002E5D27"/>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4AEB"/>
    <w:rsid w:val="004D7F47"/>
    <w:rsid w:val="004F22F2"/>
    <w:rsid w:val="005154E7"/>
    <w:rsid w:val="00520512"/>
    <w:rsid w:val="0055332E"/>
    <w:rsid w:val="00566C24"/>
    <w:rsid w:val="00584640"/>
    <w:rsid w:val="005920DB"/>
    <w:rsid w:val="005B7474"/>
    <w:rsid w:val="005E2D81"/>
    <w:rsid w:val="005F07CE"/>
    <w:rsid w:val="00620F6F"/>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1394D48"/>
    <w:rsid w:val="01D5165F"/>
    <w:rsid w:val="020F0810"/>
    <w:rsid w:val="02160F0D"/>
    <w:rsid w:val="034A70C0"/>
    <w:rsid w:val="04CC56BA"/>
    <w:rsid w:val="051F67D1"/>
    <w:rsid w:val="05730E35"/>
    <w:rsid w:val="066E73F7"/>
    <w:rsid w:val="06DE7EAB"/>
    <w:rsid w:val="07EA0E72"/>
    <w:rsid w:val="0978425B"/>
    <w:rsid w:val="09806698"/>
    <w:rsid w:val="0A02431C"/>
    <w:rsid w:val="0A09506F"/>
    <w:rsid w:val="0A14667A"/>
    <w:rsid w:val="0B5A5498"/>
    <w:rsid w:val="0BC94572"/>
    <w:rsid w:val="0BFD555A"/>
    <w:rsid w:val="0C070AE5"/>
    <w:rsid w:val="0C3E5E9C"/>
    <w:rsid w:val="0C5A567C"/>
    <w:rsid w:val="0D500D75"/>
    <w:rsid w:val="0E0A54C0"/>
    <w:rsid w:val="0E720520"/>
    <w:rsid w:val="0E852D60"/>
    <w:rsid w:val="0EC64013"/>
    <w:rsid w:val="0F0C791F"/>
    <w:rsid w:val="0F2779DF"/>
    <w:rsid w:val="0F9D0EBF"/>
    <w:rsid w:val="112B6A46"/>
    <w:rsid w:val="121A61CF"/>
    <w:rsid w:val="13143447"/>
    <w:rsid w:val="1316675C"/>
    <w:rsid w:val="138806E4"/>
    <w:rsid w:val="13E470BD"/>
    <w:rsid w:val="1404150D"/>
    <w:rsid w:val="141A48B7"/>
    <w:rsid w:val="14826A00"/>
    <w:rsid w:val="158305A9"/>
    <w:rsid w:val="161E0C2B"/>
    <w:rsid w:val="1677020B"/>
    <w:rsid w:val="16CD62E0"/>
    <w:rsid w:val="16D2144F"/>
    <w:rsid w:val="171E0C20"/>
    <w:rsid w:val="18226406"/>
    <w:rsid w:val="187122A1"/>
    <w:rsid w:val="18D74D3E"/>
    <w:rsid w:val="1BEA4DB8"/>
    <w:rsid w:val="1C1B5646"/>
    <w:rsid w:val="1C2D38AF"/>
    <w:rsid w:val="1C352CC8"/>
    <w:rsid w:val="1C4465D2"/>
    <w:rsid w:val="1CDB355F"/>
    <w:rsid w:val="1CF57C45"/>
    <w:rsid w:val="1D2666D0"/>
    <w:rsid w:val="1D666D95"/>
    <w:rsid w:val="1D7D068C"/>
    <w:rsid w:val="1E6A24D3"/>
    <w:rsid w:val="1EB83620"/>
    <w:rsid w:val="1ECC2C27"/>
    <w:rsid w:val="1F8511B9"/>
    <w:rsid w:val="210B22B9"/>
    <w:rsid w:val="213D1BBA"/>
    <w:rsid w:val="219677CE"/>
    <w:rsid w:val="223D6D79"/>
    <w:rsid w:val="225125D0"/>
    <w:rsid w:val="22603DB2"/>
    <w:rsid w:val="22900429"/>
    <w:rsid w:val="22FD04D4"/>
    <w:rsid w:val="23025F35"/>
    <w:rsid w:val="246C2EE2"/>
    <w:rsid w:val="256A5188"/>
    <w:rsid w:val="259F45C7"/>
    <w:rsid w:val="25A91385"/>
    <w:rsid w:val="25E1520A"/>
    <w:rsid w:val="266B6072"/>
    <w:rsid w:val="26BC1A04"/>
    <w:rsid w:val="27CE7A10"/>
    <w:rsid w:val="27F11415"/>
    <w:rsid w:val="28E61BDB"/>
    <w:rsid w:val="298C1C57"/>
    <w:rsid w:val="29A90543"/>
    <w:rsid w:val="29D86E80"/>
    <w:rsid w:val="29F319B0"/>
    <w:rsid w:val="2A34253A"/>
    <w:rsid w:val="2A473AAA"/>
    <w:rsid w:val="2AFE685E"/>
    <w:rsid w:val="2B7408CF"/>
    <w:rsid w:val="2BFF463C"/>
    <w:rsid w:val="2C2D51EE"/>
    <w:rsid w:val="2C400CA2"/>
    <w:rsid w:val="2CC6574E"/>
    <w:rsid w:val="2CD31625"/>
    <w:rsid w:val="2CE61358"/>
    <w:rsid w:val="2DA64823"/>
    <w:rsid w:val="2E2B796A"/>
    <w:rsid w:val="2E65397A"/>
    <w:rsid w:val="2EFF5386"/>
    <w:rsid w:val="2F490DD9"/>
    <w:rsid w:val="2FA8323D"/>
    <w:rsid w:val="2FF72A3D"/>
    <w:rsid w:val="303C2832"/>
    <w:rsid w:val="31082B9F"/>
    <w:rsid w:val="31242DF3"/>
    <w:rsid w:val="315533BC"/>
    <w:rsid w:val="316D3DF6"/>
    <w:rsid w:val="31F73AA4"/>
    <w:rsid w:val="321832AE"/>
    <w:rsid w:val="323808A8"/>
    <w:rsid w:val="32733EFD"/>
    <w:rsid w:val="330412B5"/>
    <w:rsid w:val="33484B1B"/>
    <w:rsid w:val="346C2A8B"/>
    <w:rsid w:val="34740384"/>
    <w:rsid w:val="349E1E18"/>
    <w:rsid w:val="354B6B44"/>
    <w:rsid w:val="3619454C"/>
    <w:rsid w:val="369976B3"/>
    <w:rsid w:val="36A22794"/>
    <w:rsid w:val="371B60A2"/>
    <w:rsid w:val="371F50E7"/>
    <w:rsid w:val="37C55EA2"/>
    <w:rsid w:val="37C878EF"/>
    <w:rsid w:val="37F25055"/>
    <w:rsid w:val="387463B2"/>
    <w:rsid w:val="387A33C4"/>
    <w:rsid w:val="38D676C9"/>
    <w:rsid w:val="39355B41"/>
    <w:rsid w:val="39A04403"/>
    <w:rsid w:val="3AF330D3"/>
    <w:rsid w:val="3C067321"/>
    <w:rsid w:val="3C5D193C"/>
    <w:rsid w:val="3D075B90"/>
    <w:rsid w:val="3D4B53AD"/>
    <w:rsid w:val="3D8D57D9"/>
    <w:rsid w:val="3DB45990"/>
    <w:rsid w:val="3E706986"/>
    <w:rsid w:val="3FB84A40"/>
    <w:rsid w:val="41687451"/>
    <w:rsid w:val="42254FC8"/>
    <w:rsid w:val="42AD6748"/>
    <w:rsid w:val="432740F7"/>
    <w:rsid w:val="43FB3FA2"/>
    <w:rsid w:val="44082166"/>
    <w:rsid w:val="449A44CB"/>
    <w:rsid w:val="451A3E3D"/>
    <w:rsid w:val="452B51D3"/>
    <w:rsid w:val="45C65937"/>
    <w:rsid w:val="46D66CB5"/>
    <w:rsid w:val="474A281C"/>
    <w:rsid w:val="47DB7E4F"/>
    <w:rsid w:val="48110999"/>
    <w:rsid w:val="49177011"/>
    <w:rsid w:val="4AF129C1"/>
    <w:rsid w:val="4AF52F0E"/>
    <w:rsid w:val="4C3355F1"/>
    <w:rsid w:val="4EBA2F55"/>
    <w:rsid w:val="503B1837"/>
    <w:rsid w:val="50502A35"/>
    <w:rsid w:val="5060001E"/>
    <w:rsid w:val="52A5743C"/>
    <w:rsid w:val="53990B87"/>
    <w:rsid w:val="54BA12A3"/>
    <w:rsid w:val="554C3B9F"/>
    <w:rsid w:val="5653342B"/>
    <w:rsid w:val="567F1D52"/>
    <w:rsid w:val="569A4DDE"/>
    <w:rsid w:val="56A12CA8"/>
    <w:rsid w:val="57A17B8B"/>
    <w:rsid w:val="57AB2D73"/>
    <w:rsid w:val="57B306EA"/>
    <w:rsid w:val="58FA7DB6"/>
    <w:rsid w:val="599331AA"/>
    <w:rsid w:val="5A8C19F7"/>
    <w:rsid w:val="5ADF3707"/>
    <w:rsid w:val="5B4D6FDC"/>
    <w:rsid w:val="5B6048D1"/>
    <w:rsid w:val="5C3F3395"/>
    <w:rsid w:val="5C6118EE"/>
    <w:rsid w:val="5C82434A"/>
    <w:rsid w:val="5C846314"/>
    <w:rsid w:val="5DBB7918"/>
    <w:rsid w:val="5ECF75EF"/>
    <w:rsid w:val="5EF75476"/>
    <w:rsid w:val="60907098"/>
    <w:rsid w:val="61CB7BF2"/>
    <w:rsid w:val="623F6839"/>
    <w:rsid w:val="62946B85"/>
    <w:rsid w:val="62D022B3"/>
    <w:rsid w:val="62EE7DB8"/>
    <w:rsid w:val="63B17DE7"/>
    <w:rsid w:val="64F16900"/>
    <w:rsid w:val="650F0BF5"/>
    <w:rsid w:val="652E1A9C"/>
    <w:rsid w:val="65652A5B"/>
    <w:rsid w:val="664B1C51"/>
    <w:rsid w:val="66E8512F"/>
    <w:rsid w:val="67077B4B"/>
    <w:rsid w:val="670F34A7"/>
    <w:rsid w:val="679F54DA"/>
    <w:rsid w:val="68190258"/>
    <w:rsid w:val="68D75168"/>
    <w:rsid w:val="68FC5484"/>
    <w:rsid w:val="69A8023F"/>
    <w:rsid w:val="69CD09F4"/>
    <w:rsid w:val="6BF6265F"/>
    <w:rsid w:val="6C47632A"/>
    <w:rsid w:val="6C757A27"/>
    <w:rsid w:val="6CD81094"/>
    <w:rsid w:val="6D461E4E"/>
    <w:rsid w:val="6DAA1A00"/>
    <w:rsid w:val="6E623FDB"/>
    <w:rsid w:val="6EAE5B57"/>
    <w:rsid w:val="6F5635F6"/>
    <w:rsid w:val="702A0B29"/>
    <w:rsid w:val="70CC4180"/>
    <w:rsid w:val="710B7575"/>
    <w:rsid w:val="715E0913"/>
    <w:rsid w:val="72585825"/>
    <w:rsid w:val="729B4A64"/>
    <w:rsid w:val="733436DC"/>
    <w:rsid w:val="733F2B3D"/>
    <w:rsid w:val="739022A7"/>
    <w:rsid w:val="745E6FF3"/>
    <w:rsid w:val="74A97CEE"/>
    <w:rsid w:val="74C9009D"/>
    <w:rsid w:val="754206C3"/>
    <w:rsid w:val="75DE22C4"/>
    <w:rsid w:val="75FD08F4"/>
    <w:rsid w:val="765F6392"/>
    <w:rsid w:val="76A850E1"/>
    <w:rsid w:val="76B50319"/>
    <w:rsid w:val="77360313"/>
    <w:rsid w:val="78F405D7"/>
    <w:rsid w:val="7A6625B1"/>
    <w:rsid w:val="7ADB1A3F"/>
    <w:rsid w:val="7BBB4D2B"/>
    <w:rsid w:val="7BC620A1"/>
    <w:rsid w:val="7D2D4FA2"/>
    <w:rsid w:val="7D985ACE"/>
    <w:rsid w:val="7DB81E72"/>
    <w:rsid w:val="7DDB16B4"/>
    <w:rsid w:val="7DF7793E"/>
    <w:rsid w:val="7E9C6DF1"/>
    <w:rsid w:val="7F402117"/>
    <w:rsid w:val="7F5421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20" w:firstLineChars="200"/>
    </w:pPr>
    <w:rPr>
      <w:sz w:val="21"/>
    </w:rPr>
  </w:style>
  <w:style w:type="paragraph" w:styleId="7">
    <w:name w:val="Body Text"/>
    <w:basedOn w:val="1"/>
    <w:next w:val="8"/>
    <w:qFormat/>
    <w:uiPriority w:val="0"/>
    <w:rPr>
      <w:rFonts w:ascii="Verdana" w:hAnsi="Verdana" w:eastAsia="宋体" w:cs="Times New Roman"/>
      <w:sz w:val="24"/>
      <w:szCs w:val="18"/>
    </w:rPr>
  </w:style>
  <w:style w:type="paragraph" w:customStyle="1" w:styleId="8">
    <w:name w:val="一级条标题"/>
    <w:basedOn w:val="9"/>
    <w:next w:val="1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0">
    <w:name w:val="段"/>
    <w:basedOn w:val="1"/>
    <w:next w:val="1"/>
    <w:qFormat/>
    <w:uiPriority w:val="0"/>
    <w:pPr>
      <w:widowControl/>
      <w:autoSpaceDE w:val="0"/>
      <w:autoSpaceDN w:val="0"/>
      <w:ind w:firstLine="200" w:firstLineChars="200"/>
    </w:pPr>
    <w:rPr>
      <w:rFonts w:hint="eastAsia" w:ascii="宋体"/>
      <w:kern w:val="0"/>
      <w:szCs w:val="20"/>
    </w:rPr>
  </w:style>
  <w:style w:type="paragraph" w:styleId="11">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2">
    <w:name w:val="Plain Text"/>
    <w:basedOn w:val="1"/>
    <w:link w:val="45"/>
    <w:qFormat/>
    <w:uiPriority w:val="0"/>
    <w:rPr>
      <w:rFonts w:ascii="宋体" w:hAnsi="Courier New"/>
    </w:rPr>
  </w:style>
  <w:style w:type="paragraph" w:styleId="13">
    <w:name w:val="footer"/>
    <w:basedOn w:val="1"/>
    <w:link w:val="35"/>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8"/>
    <w:qFormat/>
    <w:uiPriority w:val="99"/>
    <w:pPr>
      <w:snapToGrid w:val="0"/>
      <w:jc w:val="left"/>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7"/>
    <w:qFormat/>
    <w:uiPriority w:val="0"/>
    <w:pPr>
      <w:ind w:firstLine="420" w:firstLineChars="100"/>
    </w:pPr>
    <w:rPr>
      <w:rFonts w:eastAsia="仿宋_GB2312"/>
      <w:sz w:val="28"/>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character" w:styleId="22">
    <w:name w:val="page number"/>
    <w:basedOn w:val="20"/>
    <w:autoRedefine/>
    <w:qFormat/>
    <w:uiPriority w:val="0"/>
  </w:style>
  <w:style w:type="character" w:styleId="23">
    <w:name w:val="FollowedHyperlink"/>
    <w:basedOn w:val="20"/>
    <w:semiHidden/>
    <w:unhideWhenUsed/>
    <w:qFormat/>
    <w:uiPriority w:val="99"/>
    <w:rPr>
      <w:color w:val="800080"/>
      <w:u w:val="none"/>
    </w:rPr>
  </w:style>
  <w:style w:type="character" w:styleId="24">
    <w:name w:val="HTML Definition"/>
    <w:basedOn w:val="20"/>
    <w:autoRedefine/>
    <w:semiHidden/>
    <w:unhideWhenUsed/>
    <w:qFormat/>
    <w:uiPriority w:val="99"/>
  </w:style>
  <w:style w:type="character" w:styleId="25">
    <w:name w:val="HTML Typewriter"/>
    <w:basedOn w:val="20"/>
    <w:autoRedefine/>
    <w:semiHidden/>
    <w:unhideWhenUsed/>
    <w:qFormat/>
    <w:uiPriority w:val="99"/>
    <w:rPr>
      <w:rFonts w:ascii="monospace" w:hAnsi="monospace" w:eastAsia="monospace" w:cs="monospace"/>
      <w:sz w:val="20"/>
    </w:rPr>
  </w:style>
  <w:style w:type="character" w:styleId="26">
    <w:name w:val="HTML Acronym"/>
    <w:basedOn w:val="20"/>
    <w:semiHidden/>
    <w:unhideWhenUsed/>
    <w:qFormat/>
    <w:uiPriority w:val="99"/>
  </w:style>
  <w:style w:type="character" w:styleId="27">
    <w:name w:val="HTML Variable"/>
    <w:basedOn w:val="20"/>
    <w:semiHidden/>
    <w:unhideWhenUsed/>
    <w:qFormat/>
    <w:uiPriority w:val="99"/>
  </w:style>
  <w:style w:type="character" w:styleId="28">
    <w:name w:val="Hyperlink"/>
    <w:basedOn w:val="20"/>
    <w:semiHidden/>
    <w:unhideWhenUsed/>
    <w:qFormat/>
    <w:uiPriority w:val="99"/>
    <w:rPr>
      <w:color w:val="0000FF"/>
      <w:u w:val="none"/>
    </w:rPr>
  </w:style>
  <w:style w:type="character" w:styleId="29">
    <w:name w:val="HTML Code"/>
    <w:basedOn w:val="20"/>
    <w:semiHidden/>
    <w:unhideWhenUsed/>
    <w:qFormat/>
    <w:uiPriority w:val="99"/>
    <w:rPr>
      <w:rFonts w:hint="default" w:ascii="monospace" w:hAnsi="monospace" w:eastAsia="monospace" w:cs="monospace"/>
      <w:sz w:val="20"/>
    </w:rPr>
  </w:style>
  <w:style w:type="character" w:styleId="30">
    <w:name w:val="HTML Cite"/>
    <w:basedOn w:val="20"/>
    <w:semiHidden/>
    <w:unhideWhenUsed/>
    <w:qFormat/>
    <w:uiPriority w:val="99"/>
  </w:style>
  <w:style w:type="character" w:styleId="31">
    <w:name w:val="footnote reference"/>
    <w:basedOn w:val="20"/>
    <w:qFormat/>
    <w:uiPriority w:val="99"/>
    <w:rPr>
      <w:vertAlign w:val="superscript"/>
    </w:rPr>
  </w:style>
  <w:style w:type="character" w:styleId="32">
    <w:name w:val="HTML Keyboard"/>
    <w:basedOn w:val="20"/>
    <w:semiHidden/>
    <w:unhideWhenUsed/>
    <w:qFormat/>
    <w:uiPriority w:val="99"/>
    <w:rPr>
      <w:rFonts w:hint="default" w:ascii="monospace" w:hAnsi="monospace" w:eastAsia="monospace" w:cs="monospace"/>
      <w:sz w:val="20"/>
    </w:rPr>
  </w:style>
  <w:style w:type="character" w:styleId="33">
    <w:name w:val="HTML Sample"/>
    <w:basedOn w:val="20"/>
    <w:autoRedefine/>
    <w:semiHidden/>
    <w:unhideWhenUsed/>
    <w:qFormat/>
    <w:uiPriority w:val="99"/>
    <w:rPr>
      <w:rFonts w:hint="default" w:ascii="monospace" w:hAnsi="monospace" w:eastAsia="monospace" w:cs="monospace"/>
    </w:rPr>
  </w:style>
  <w:style w:type="paragraph" w:customStyle="1" w:styleId="34">
    <w:name w:val="正文1"/>
    <w:qFormat/>
    <w:uiPriority w:val="99"/>
    <w:rPr>
      <w:rFonts w:ascii="Times New Roman" w:hAnsi="Times New Roman" w:eastAsia="宋体" w:cs="Times New Roman"/>
      <w:lang w:val="en-US" w:eastAsia="zh-CN" w:bidi="ar-SA"/>
    </w:rPr>
  </w:style>
  <w:style w:type="character" w:customStyle="1" w:styleId="35">
    <w:name w:val="页脚 Char"/>
    <w:link w:val="13"/>
    <w:qFormat/>
    <w:uiPriority w:val="99"/>
    <w:rPr>
      <w:sz w:val="18"/>
    </w:rPr>
  </w:style>
  <w:style w:type="character" w:customStyle="1" w:styleId="36">
    <w:name w:val="页脚 Char1"/>
    <w:basedOn w:val="20"/>
    <w:qFormat/>
    <w:uiPriority w:val="99"/>
    <w:rPr>
      <w:rFonts w:ascii="Times New Roman" w:hAnsi="Times New Roman" w:eastAsia="宋体" w:cs="Times New Roman"/>
      <w:sz w:val="18"/>
      <w:szCs w:val="18"/>
    </w:rPr>
  </w:style>
  <w:style w:type="character" w:customStyle="1" w:styleId="37">
    <w:name w:val="页眉 Char"/>
    <w:basedOn w:val="20"/>
    <w:link w:val="14"/>
    <w:qFormat/>
    <w:uiPriority w:val="99"/>
    <w:rPr>
      <w:rFonts w:ascii="Times New Roman" w:hAnsi="Times New Roman" w:eastAsia="宋体" w:cs="Times New Roman"/>
      <w:sz w:val="18"/>
      <w:szCs w:val="18"/>
    </w:rPr>
  </w:style>
  <w:style w:type="character" w:customStyle="1" w:styleId="38">
    <w:name w:val="脚注文本 Char"/>
    <w:basedOn w:val="20"/>
    <w:link w:val="15"/>
    <w:qFormat/>
    <w:uiPriority w:val="99"/>
    <w:rPr>
      <w:rFonts w:ascii="Times New Roman" w:hAnsi="Times New Roman" w:eastAsia="宋体" w:cs="Times New Roman"/>
      <w:sz w:val="18"/>
      <w:szCs w:val="18"/>
    </w:rPr>
  </w:style>
  <w:style w:type="character" w:customStyle="1" w:styleId="39">
    <w:name w:val="书籍标题1"/>
    <w:basedOn w:val="20"/>
    <w:autoRedefine/>
    <w:qFormat/>
    <w:uiPriority w:val="33"/>
    <w:rPr>
      <w:b/>
      <w:bCs/>
      <w:smallCaps/>
      <w:spacing w:val="5"/>
    </w:rPr>
  </w:style>
  <w:style w:type="character" w:customStyle="1" w:styleId="40">
    <w:name w:val="明显参考1"/>
    <w:basedOn w:val="20"/>
    <w:qFormat/>
    <w:uiPriority w:val="32"/>
    <w:rPr>
      <w:b/>
      <w:bCs/>
      <w:smallCaps/>
      <w:color w:val="C0504D" w:themeColor="accent2"/>
      <w:spacing w:val="5"/>
      <w:u w:val="single"/>
    </w:rPr>
  </w:style>
  <w:style w:type="character" w:customStyle="1" w:styleId="41">
    <w:name w:val="不明显强调1"/>
    <w:basedOn w:val="20"/>
    <w:qFormat/>
    <w:uiPriority w:val="19"/>
    <w:rPr>
      <w:i/>
      <w:iCs/>
      <w:color w:val="7F7F7F" w:themeColor="text1" w:themeTint="7F"/>
    </w:rPr>
  </w:style>
  <w:style w:type="character" w:customStyle="1" w:styleId="42">
    <w:name w:val="标题 2 Char"/>
    <w:basedOn w:val="20"/>
    <w:link w:val="4"/>
    <w:qFormat/>
    <w:uiPriority w:val="9"/>
    <w:rPr>
      <w:rFonts w:asciiTheme="majorHAnsi" w:hAnsiTheme="majorHAnsi" w:eastAsiaTheme="majorEastAsia" w:cstheme="majorBidi"/>
      <w:b/>
      <w:bCs/>
      <w:sz w:val="32"/>
      <w:szCs w:val="32"/>
    </w:rPr>
  </w:style>
  <w:style w:type="character" w:customStyle="1" w:styleId="43">
    <w:name w:val="标题 3 Char"/>
    <w:basedOn w:val="20"/>
    <w:link w:val="5"/>
    <w:autoRedefine/>
    <w:qFormat/>
    <w:uiPriority w:val="9"/>
    <w:rPr>
      <w:rFonts w:ascii="Times New Roman" w:hAnsi="Times New Roman" w:eastAsia="宋体" w:cs="Times New Roman"/>
      <w:b/>
      <w:bCs/>
      <w:sz w:val="32"/>
      <w:szCs w:val="32"/>
    </w:rPr>
  </w:style>
  <w:style w:type="character" w:customStyle="1" w:styleId="44">
    <w:name w:val="标题 4 Char"/>
    <w:basedOn w:val="20"/>
    <w:link w:val="6"/>
    <w:qFormat/>
    <w:uiPriority w:val="9"/>
    <w:rPr>
      <w:rFonts w:asciiTheme="majorHAnsi" w:hAnsiTheme="majorHAnsi" w:eastAsiaTheme="majorEastAsia" w:cstheme="majorBidi"/>
      <w:b/>
      <w:bCs/>
      <w:sz w:val="28"/>
      <w:szCs w:val="28"/>
    </w:rPr>
  </w:style>
  <w:style w:type="character" w:customStyle="1" w:styleId="45">
    <w:name w:val="纯文本 Char"/>
    <w:basedOn w:val="20"/>
    <w:link w:val="12"/>
    <w:qFormat/>
    <w:uiPriority w:val="0"/>
    <w:rPr>
      <w:rFonts w:ascii="宋体" w:hAnsi="Courier New" w:eastAsia="宋体" w:cs="Times New Roman"/>
      <w:kern w:val="2"/>
      <w:sz w:val="21"/>
    </w:rPr>
  </w:style>
  <w:style w:type="character" w:customStyle="1" w:styleId="46">
    <w:name w:val="hover"/>
    <w:basedOn w:val="20"/>
    <w:qFormat/>
    <w:uiPriority w:val="0"/>
    <w:rPr>
      <w:color w:val="5FB878"/>
    </w:rPr>
  </w:style>
  <w:style w:type="character" w:customStyle="1" w:styleId="47">
    <w:name w:val="hover1"/>
    <w:basedOn w:val="20"/>
    <w:qFormat/>
    <w:uiPriority w:val="0"/>
    <w:rPr>
      <w:color w:val="FFFFFF"/>
    </w:rPr>
  </w:style>
  <w:style w:type="character" w:customStyle="1" w:styleId="48">
    <w:name w:val="hover2"/>
    <w:basedOn w:val="20"/>
    <w:qFormat/>
    <w:uiPriority w:val="0"/>
    <w:rPr>
      <w:color w:val="5FB878"/>
    </w:rPr>
  </w:style>
  <w:style w:type="paragraph" w:styleId="49">
    <w:name w:val="No Spacing"/>
    <w:qFormat/>
    <w:uiPriority w:val="1"/>
    <w:rPr>
      <w:rFonts w:ascii="Times New Roman" w:hAnsi="Times New Roman" w:eastAsia="宋体" w:cs="Times New Roman"/>
      <w:sz w:val="24"/>
      <w:szCs w:val="24"/>
      <w:lang w:val="en-US" w:eastAsia="zh-CN" w:bidi="ar-SA"/>
    </w:rPr>
  </w:style>
  <w:style w:type="paragraph" w:customStyle="1" w:styleId="50">
    <w:name w:val="p0"/>
    <w:basedOn w:val="1"/>
    <w:qFormat/>
    <w:uiPriority w:val="99"/>
    <w:pPr>
      <w:widowControl/>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11019-E72F-44F5-9EF6-316ED290984F}">
  <ds:schemaRefs/>
</ds:datastoreItem>
</file>

<file path=docProps/app.xml><?xml version="1.0" encoding="utf-8"?>
<Properties xmlns="http://schemas.openxmlformats.org/officeDocument/2006/extended-properties" xmlns:vt="http://schemas.openxmlformats.org/officeDocument/2006/docPropsVTypes">
  <Template>Normal</Template>
  <Pages>13</Pages>
  <Words>3377</Words>
  <Characters>3536</Characters>
  <Lines>26</Lines>
  <Paragraphs>7</Paragraphs>
  <TotalTime>2</TotalTime>
  <ScaleCrop>false</ScaleCrop>
  <LinksUpToDate>false</LinksUpToDate>
  <CharactersWithSpaces>4118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2022-04-27T07:25:00Z</dcterms:created>
  <dc:creator>刺猬</dc:creator>
  <cp:lastModifiedBy>轩妈</cp:lastModifiedBy>
  <cp:lastPrinted>2022-05-03T07:14:00Z</cp:lastPrinted>
  <dcterms:modified xsi:type="dcterms:W3CDTF">2023-12-18T09:32:26Z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D8E31743D9CD4C79B5E50343C28A2887_13</vt:lpwstr>
  </property>
</Properties>
</file>