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right="1566"/>
        <w:rPr>
          <w:rFonts w:ascii="仿宋" w:hAnsi="仿宋" w:eastAsia="仿宋"/>
          <w:b/>
          <w:sz w:val="48"/>
        </w:rPr>
      </w:pPr>
    </w:p>
    <w:p>
      <w:pPr>
        <w:spacing w:after="120"/>
        <w:ind w:right="1566"/>
        <w:rPr>
          <w:rFonts w:ascii="仿宋" w:hAnsi="仿宋" w:eastAsia="仿宋"/>
          <w:b/>
          <w:sz w:val="52"/>
        </w:rPr>
      </w:pPr>
    </w:p>
    <w:p>
      <w:pPr>
        <w:spacing w:after="120"/>
        <w:jc w:val="center"/>
        <w:rPr>
          <w:rFonts w:ascii="仿宋" w:hAnsi="仿宋" w:eastAsia="仿宋"/>
          <w:b/>
          <w:sz w:val="72"/>
        </w:rPr>
      </w:pPr>
      <w:r>
        <w:rPr>
          <w:rFonts w:hint="eastAsia" w:ascii="仿宋" w:hAnsi="仿宋" w:eastAsia="仿宋"/>
          <w:b/>
          <w:sz w:val="72"/>
        </w:rPr>
        <w:t>竞争性谈判文件</w:t>
      </w:r>
    </w:p>
    <w:p>
      <w:pPr>
        <w:jc w:val="center"/>
        <w:rPr>
          <w:rFonts w:ascii="仿宋" w:hAnsi="仿宋" w:eastAsia="仿宋"/>
          <w:b/>
          <w:sz w:val="52"/>
        </w:rPr>
      </w:pPr>
      <w:r>
        <w:rPr>
          <w:rFonts w:hint="eastAsia" w:ascii="仿宋" w:hAnsi="仿宋" w:eastAsia="仿宋"/>
          <w:b/>
          <w:sz w:val="52"/>
        </w:rPr>
        <w:t>(全 册)</w:t>
      </w:r>
    </w:p>
    <w:p>
      <w:pPr>
        <w:jc w:val="center"/>
        <w:rPr>
          <w:rFonts w:ascii="仿宋" w:hAnsi="仿宋" w:eastAsia="仿宋"/>
          <w:b/>
          <w:sz w:val="30"/>
          <w:szCs w:val="30"/>
        </w:rPr>
      </w:pPr>
    </w:p>
    <w:p>
      <w:pPr>
        <w:jc w:val="center"/>
        <w:rPr>
          <w:rFonts w:ascii="仿宋" w:hAnsi="仿宋" w:eastAsia="仿宋"/>
          <w:b/>
          <w:sz w:val="52"/>
        </w:rPr>
      </w:pPr>
    </w:p>
    <w:p>
      <w:pPr>
        <w:ind w:firstLine="738" w:firstLineChars="350"/>
        <w:jc w:val="center"/>
        <w:rPr>
          <w:rFonts w:ascii="仿宋" w:hAnsi="仿宋" w:eastAsia="仿宋"/>
          <w:b/>
        </w:rPr>
      </w:pPr>
    </w:p>
    <w:p>
      <w:pPr>
        <w:ind w:firstLine="738" w:firstLineChars="350"/>
        <w:jc w:val="center"/>
        <w:rPr>
          <w:rFonts w:ascii="仿宋" w:hAnsi="仿宋" w:eastAsia="仿宋"/>
          <w:b/>
        </w:rPr>
      </w:pPr>
    </w:p>
    <w:p>
      <w:pPr>
        <w:ind w:firstLine="723" w:firstLineChars="200"/>
        <w:rPr>
          <w:rFonts w:hint="eastAsia" w:ascii="仿宋" w:hAnsi="仿宋" w:eastAsia="仿宋"/>
          <w:b/>
          <w:bCs/>
          <w:color w:val="000000"/>
          <w:spacing w:val="-20"/>
          <w:sz w:val="36"/>
          <w:szCs w:val="36"/>
          <w:u w:val="single"/>
          <w:lang w:val="en-US" w:eastAsia="zh-CN"/>
        </w:rPr>
      </w:pPr>
      <w:r>
        <w:rPr>
          <w:rFonts w:hint="eastAsia" w:ascii="仿宋" w:hAnsi="仿宋" w:eastAsia="仿宋"/>
          <w:b/>
          <w:sz w:val="36"/>
          <w:szCs w:val="36"/>
        </w:rPr>
        <w:t>项目名称：</w:t>
      </w:r>
      <w:r>
        <w:rPr>
          <w:rFonts w:hint="eastAsia" w:ascii="仿宋" w:hAnsi="仿宋" w:eastAsia="仿宋"/>
          <w:b/>
          <w:bCs/>
          <w:color w:val="000000"/>
          <w:spacing w:val="-20"/>
          <w:sz w:val="36"/>
          <w:szCs w:val="36"/>
          <w:lang w:eastAsia="zh-CN"/>
        </w:rPr>
        <w:t>禾邦戴庄基地冬季肥料采购</w:t>
      </w:r>
    </w:p>
    <w:p>
      <w:pPr>
        <w:rPr>
          <w:rFonts w:ascii="仿宋" w:hAnsi="仿宋" w:eastAsia="仿宋"/>
          <w:b/>
          <w:w w:val="90"/>
          <w:sz w:val="36"/>
          <w:u w:val="single"/>
        </w:rPr>
      </w:pPr>
    </w:p>
    <w:p>
      <w:pPr>
        <w:rPr>
          <w:rFonts w:ascii="仿宋" w:hAnsi="仿宋" w:eastAsia="仿宋"/>
          <w:b/>
          <w:sz w:val="36"/>
          <w:u w:val="single"/>
        </w:rPr>
      </w:pPr>
    </w:p>
    <w:p>
      <w:pPr>
        <w:ind w:firstLine="723" w:firstLineChars="200"/>
        <w:rPr>
          <w:rFonts w:hint="eastAsia" w:ascii="仿宋" w:hAnsi="仿宋" w:eastAsia="仿宋" w:cs="Arial"/>
          <w:b/>
          <w:bCs/>
          <w:color w:val="000000"/>
          <w:sz w:val="36"/>
          <w:szCs w:val="36"/>
          <w:lang w:eastAsia="zh-CN"/>
        </w:rPr>
      </w:pPr>
      <w:r>
        <w:rPr>
          <w:rFonts w:hint="eastAsia" w:ascii="仿宋" w:hAnsi="仿宋" w:eastAsia="仿宋"/>
          <w:b/>
          <w:sz w:val="36"/>
          <w:szCs w:val="36"/>
        </w:rPr>
        <w:t>招 标 人</w:t>
      </w:r>
      <w:r>
        <w:rPr>
          <w:rFonts w:hint="eastAsia" w:ascii="仿宋" w:hAnsi="仿宋" w:eastAsia="仿宋"/>
          <w:sz w:val="36"/>
          <w:szCs w:val="36"/>
        </w:rPr>
        <w:t>：</w:t>
      </w:r>
      <w:r>
        <w:rPr>
          <w:rFonts w:hint="eastAsia" w:ascii="仿宋" w:hAnsi="仿宋" w:eastAsia="仿宋" w:cs="Arial"/>
          <w:b/>
          <w:bCs/>
          <w:color w:val="000000"/>
          <w:sz w:val="36"/>
          <w:szCs w:val="36"/>
          <w:lang w:eastAsia="zh-CN"/>
        </w:rPr>
        <w:t>江苏禾邦农业科技集团有限公司</w:t>
      </w:r>
    </w:p>
    <w:p>
      <w:pPr>
        <w:pStyle w:val="30"/>
      </w:pPr>
    </w:p>
    <w:p>
      <w:pPr>
        <w:spacing w:line="520" w:lineRule="exact"/>
        <w:ind w:firstLine="1265" w:firstLineChars="350"/>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hint="default" w:ascii="仿宋" w:hAnsi="仿宋" w:eastAsia="仿宋"/>
          <w:b/>
          <w:sz w:val="36"/>
          <w:szCs w:val="36"/>
          <w:lang w:val="en-US" w:eastAsia="zh-CN"/>
        </w:rPr>
      </w:pPr>
      <w:r>
        <w:rPr>
          <w:rFonts w:hint="eastAsia" w:ascii="仿宋" w:hAnsi="仿宋" w:eastAsia="仿宋"/>
          <w:b/>
          <w:sz w:val="36"/>
          <w:szCs w:val="36"/>
        </w:rPr>
        <w:t>编制日期：</w:t>
      </w:r>
      <w:r>
        <w:rPr>
          <w:rFonts w:hint="eastAsia" w:ascii="仿宋" w:hAnsi="仿宋" w:eastAsia="仿宋"/>
          <w:b/>
          <w:sz w:val="36"/>
          <w:szCs w:val="36"/>
          <w:highlight w:val="none"/>
          <w:lang w:val="en-US" w:eastAsia="zh-CN"/>
        </w:rPr>
        <w:t>2023</w:t>
      </w:r>
      <w:r>
        <w:rPr>
          <w:rFonts w:hint="eastAsia" w:ascii="仿宋" w:hAnsi="仿宋" w:eastAsia="仿宋"/>
          <w:b/>
          <w:sz w:val="36"/>
          <w:szCs w:val="36"/>
          <w:highlight w:val="none"/>
        </w:rPr>
        <w:t>年</w:t>
      </w:r>
      <w:r>
        <w:rPr>
          <w:rFonts w:hint="eastAsia" w:ascii="仿宋" w:hAnsi="仿宋" w:eastAsia="仿宋"/>
          <w:b/>
          <w:sz w:val="36"/>
          <w:szCs w:val="36"/>
          <w:highlight w:val="none"/>
          <w:lang w:val="en-US" w:eastAsia="zh-CN"/>
        </w:rPr>
        <w:t>12</w:t>
      </w:r>
      <w:r>
        <w:rPr>
          <w:rFonts w:hint="eastAsia" w:ascii="仿宋" w:hAnsi="仿宋" w:eastAsia="仿宋"/>
          <w:b/>
          <w:sz w:val="36"/>
          <w:szCs w:val="36"/>
          <w:highlight w:val="none"/>
        </w:rPr>
        <w:t>月</w:t>
      </w:r>
      <w:r>
        <w:rPr>
          <w:rFonts w:hint="eastAsia" w:ascii="仿宋" w:hAnsi="仿宋" w:eastAsia="仿宋"/>
          <w:b/>
          <w:sz w:val="36"/>
          <w:szCs w:val="36"/>
          <w:highlight w:val="none"/>
          <w:lang w:val="en-US" w:eastAsia="zh-CN"/>
        </w:rPr>
        <w:t>25日</w:t>
      </w: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spacing w:line="400" w:lineRule="exact"/>
        <w:jc w:val="center"/>
        <w:rPr>
          <w:rFonts w:ascii="仿宋" w:hAnsi="仿宋" w:eastAsia="仿宋"/>
          <w:b/>
          <w:sz w:val="32"/>
        </w:rPr>
      </w:pPr>
      <w:r>
        <w:rPr>
          <w:rFonts w:hint="eastAsia" w:ascii="仿宋" w:hAnsi="仿宋" w:eastAsia="仿宋"/>
          <w:b/>
          <w:sz w:val="32"/>
        </w:rPr>
        <w:t>第一部分竞争性谈判须知</w:t>
      </w:r>
    </w:p>
    <w:tbl>
      <w:tblPr>
        <w:tblStyle w:val="14"/>
        <w:tblW w:w="9747"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929"/>
        <w:gridCol w:w="30"/>
        <w:gridCol w:w="8788"/>
      </w:tblGrid>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7" w:hRule="atLeast"/>
          <w:jc w:val="center"/>
        </w:trPr>
        <w:tc>
          <w:tcPr>
            <w:tcW w:w="929" w:type="dxa"/>
            <w:tcBorders>
              <w:bottom w:val="single" w:color="000000" w:sz="6" w:space="0"/>
            </w:tcBorders>
            <w:vAlign w:val="center"/>
          </w:tcPr>
          <w:p>
            <w:pPr>
              <w:spacing w:line="36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pacing w:val="40"/>
                <w:kern w:val="0"/>
                <w14:textFill>
                  <w14:solidFill>
                    <w14:schemeClr w14:val="tx1"/>
                  </w14:solidFill>
                </w14:textFill>
              </w:rPr>
              <w:t>条</w:t>
            </w:r>
            <w:r>
              <w:rPr>
                <w:rFonts w:hint="eastAsia" w:ascii="仿宋" w:hAnsi="仿宋" w:eastAsia="仿宋"/>
                <w:color w:val="000000" w:themeColor="text1"/>
                <w:kern w:val="0"/>
                <w14:textFill>
                  <w14:solidFill>
                    <w14:schemeClr w14:val="tx1"/>
                  </w14:solidFill>
                </w14:textFill>
              </w:rPr>
              <w:t>款号</w:t>
            </w:r>
          </w:p>
        </w:tc>
        <w:tc>
          <w:tcPr>
            <w:tcW w:w="8818" w:type="dxa"/>
            <w:gridSpan w:val="2"/>
            <w:tcBorders>
              <w:bottom w:val="single" w:color="000000" w:sz="6" w:space="0"/>
            </w:tcBorders>
            <w:vAlign w:val="center"/>
          </w:tcPr>
          <w:p>
            <w:pPr>
              <w:spacing w:line="36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内      容</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9" w:hRule="atLeast"/>
          <w:jc w:val="center"/>
        </w:trPr>
        <w:tc>
          <w:tcPr>
            <w:tcW w:w="9747" w:type="dxa"/>
            <w:gridSpan w:val="3"/>
            <w:tcBorders>
              <w:top w:val="nil"/>
              <w:bottom w:val="single" w:color="auto" w:sz="4" w:space="0"/>
            </w:tcBorders>
            <w:vAlign w:val="center"/>
          </w:tcPr>
          <w:p>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说          明</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1"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rPr>
            </w:pPr>
            <w:r>
              <w:rPr>
                <w:rFonts w:hint="eastAsia" w:ascii="仿宋" w:hAnsi="仿宋" w:eastAsia="仿宋"/>
                <w:b/>
                <w:spacing w:val="197"/>
              </w:rPr>
              <w:t>2.</w:t>
            </w:r>
            <w:r>
              <w:rPr>
                <w:rFonts w:hint="eastAsia" w:ascii="仿宋" w:hAnsi="仿宋" w:eastAsia="仿宋"/>
                <w:b/>
                <w:spacing w:val="1"/>
              </w:rPr>
              <w:t>1</w:t>
            </w:r>
          </w:p>
        </w:tc>
        <w:tc>
          <w:tcPr>
            <w:tcW w:w="8818" w:type="dxa"/>
            <w:gridSpan w:val="2"/>
            <w:tcBorders>
              <w:top w:val="single" w:color="auto" w:sz="4" w:space="0"/>
              <w:bottom w:val="single" w:color="auto" w:sz="4" w:space="0"/>
            </w:tcBorders>
            <w:vAlign w:val="center"/>
          </w:tcPr>
          <w:p>
            <w:pPr>
              <w:widowControl/>
              <w:tabs>
                <w:tab w:val="left" w:pos="-360"/>
              </w:tabs>
              <w:autoSpaceDE w:val="0"/>
              <w:autoSpaceDN w:val="0"/>
              <w:spacing w:line="520" w:lineRule="exact"/>
              <w:jc w:val="left"/>
              <w:textAlignment w:val="bottom"/>
              <w:rPr>
                <w:rFonts w:hint="eastAsia" w:ascii="仿宋" w:hAnsi="仿宋" w:eastAsia="仿宋" w:cs="Arial"/>
                <w:bCs/>
                <w:sz w:val="28"/>
                <w:szCs w:val="28"/>
                <w:lang w:eastAsia="zh-CN"/>
              </w:rPr>
            </w:pPr>
            <w:r>
              <w:rPr>
                <w:rFonts w:hint="eastAsia" w:ascii="仿宋" w:hAnsi="仿宋" w:eastAsia="仿宋"/>
                <w:sz w:val="28"/>
                <w:szCs w:val="28"/>
              </w:rPr>
              <w:t>招标人名称：</w:t>
            </w:r>
            <w:r>
              <w:rPr>
                <w:rFonts w:hint="eastAsia" w:ascii="仿宋" w:hAnsi="仿宋" w:eastAsia="仿宋" w:cs="Arial"/>
                <w:bCs/>
                <w:sz w:val="28"/>
                <w:szCs w:val="28"/>
                <w:lang w:eastAsia="zh-CN"/>
              </w:rPr>
              <w:t>江苏禾邦农业科技集团有限公司</w:t>
            </w:r>
          </w:p>
          <w:p>
            <w:pPr>
              <w:spacing w:line="520" w:lineRule="exact"/>
              <w:jc w:val="left"/>
              <w:rPr>
                <w:rFonts w:hint="eastAsia" w:ascii="仿宋" w:hAnsi="仿宋" w:eastAsia="仿宋" w:cs="宋体"/>
                <w:kern w:val="0"/>
                <w:sz w:val="28"/>
                <w:szCs w:val="28"/>
                <w:highlight w:val="yellow"/>
                <w:lang w:val="en-US" w:eastAsia="zh-CN"/>
              </w:rPr>
            </w:pPr>
            <w:r>
              <w:rPr>
                <w:rFonts w:hint="eastAsia" w:ascii="仿宋" w:hAnsi="仿宋" w:eastAsia="仿宋"/>
                <w:sz w:val="28"/>
                <w:szCs w:val="28"/>
              </w:rPr>
              <w:t>联  系  人：</w:t>
            </w:r>
            <w:r>
              <w:rPr>
                <w:rFonts w:hint="eastAsia" w:ascii="仿宋" w:hAnsi="仿宋" w:eastAsia="仿宋"/>
                <w:sz w:val="28"/>
                <w:szCs w:val="28"/>
                <w:lang w:eastAsia="zh-CN"/>
              </w:rPr>
              <w:t>吕子越</w:t>
            </w:r>
          </w:p>
          <w:p>
            <w:pPr>
              <w:spacing w:line="520" w:lineRule="exact"/>
              <w:jc w:val="left"/>
              <w:rPr>
                <w:rFonts w:hint="default" w:ascii="仿宋" w:hAnsi="仿宋" w:eastAsia="仿宋" w:cs="Arial"/>
                <w:sz w:val="28"/>
                <w:szCs w:val="28"/>
                <w:lang w:val="en-US" w:eastAsia="zh-CN"/>
              </w:rPr>
            </w:pPr>
            <w:r>
              <w:rPr>
                <w:rFonts w:hint="eastAsia" w:ascii="仿宋" w:hAnsi="仿宋" w:eastAsia="仿宋"/>
                <w:sz w:val="28"/>
                <w:szCs w:val="28"/>
              </w:rPr>
              <w:t>电      话：</w:t>
            </w:r>
            <w:r>
              <w:rPr>
                <w:rFonts w:hint="eastAsia" w:ascii="仿宋" w:hAnsi="仿宋" w:eastAsia="仿宋"/>
                <w:sz w:val="28"/>
                <w:szCs w:val="28"/>
                <w:lang w:val="en-US" w:eastAsia="zh-CN"/>
              </w:rPr>
              <w:t>19852166269</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1"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97"/>
                <w14:textFill>
                  <w14:solidFill>
                    <w14:schemeClr w14:val="tx1"/>
                  </w14:solidFill>
                </w14:textFill>
              </w:rPr>
              <w:t>2.</w:t>
            </w:r>
            <w:r>
              <w:rPr>
                <w:rFonts w:hint="eastAsia" w:ascii="仿宋" w:hAnsi="仿宋" w:eastAsia="仿宋"/>
                <w:b/>
                <w:color w:val="000000" w:themeColor="text1"/>
                <w:spacing w:val="1"/>
                <w14:textFill>
                  <w14:solidFill>
                    <w14:schemeClr w14:val="tx1"/>
                  </w14:solidFill>
                </w14:textFill>
              </w:rPr>
              <w:t>2</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bCs/>
                <w:color w:val="000000"/>
                <w:sz w:val="28"/>
                <w:szCs w:val="28"/>
              </w:rPr>
            </w:pPr>
            <w:r>
              <w:rPr>
                <w:rFonts w:hint="eastAsia" w:ascii="仿宋" w:hAnsi="仿宋" w:eastAsia="仿宋"/>
                <w:color w:val="000000" w:themeColor="text1"/>
                <w:sz w:val="28"/>
                <w:szCs w:val="28"/>
                <w14:textFill>
                  <w14:solidFill>
                    <w14:schemeClr w14:val="tx1"/>
                  </w14:solidFill>
                </w14:textFill>
              </w:rPr>
              <w:t>项目名称：</w:t>
            </w:r>
            <w:r>
              <w:rPr>
                <w:rFonts w:hint="eastAsia" w:ascii="仿宋" w:hAnsi="仿宋" w:eastAsia="仿宋"/>
                <w:bCs/>
                <w:color w:val="000000"/>
                <w:sz w:val="28"/>
                <w:szCs w:val="28"/>
              </w:rPr>
              <w:t>禾邦戴庄基地冬季肥料采购</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0"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97"/>
                <w14:textFill>
                  <w14:solidFill>
                    <w14:schemeClr w14:val="tx1"/>
                  </w14:solidFill>
                </w14:textFill>
              </w:rPr>
              <w:t>2.</w:t>
            </w:r>
            <w:r>
              <w:rPr>
                <w:rFonts w:hint="eastAsia" w:ascii="仿宋" w:hAnsi="仿宋" w:eastAsia="仿宋"/>
                <w:b/>
                <w:color w:val="000000" w:themeColor="text1"/>
                <w:spacing w:val="1"/>
                <w14:textFill>
                  <w14:solidFill>
                    <w14:schemeClr w14:val="tx1"/>
                  </w14:solidFill>
                </w14:textFill>
              </w:rPr>
              <w:t>3</w:t>
            </w:r>
          </w:p>
        </w:tc>
        <w:tc>
          <w:tcPr>
            <w:tcW w:w="8818" w:type="dxa"/>
            <w:gridSpan w:val="2"/>
            <w:tcBorders>
              <w:top w:val="single" w:color="auto" w:sz="4" w:space="0"/>
              <w:bottom w:val="single" w:color="auto" w:sz="4" w:space="0"/>
            </w:tcBorders>
            <w:vAlign w:val="center"/>
          </w:tcPr>
          <w:p>
            <w:pPr>
              <w:spacing w:line="360" w:lineRule="exact"/>
              <w:rPr>
                <w:rFonts w:hint="eastAsia" w:ascii="仿宋" w:hAnsi="仿宋" w:eastAsia="仿宋"/>
                <w:color w:val="000000" w:themeColor="text1"/>
                <w:sz w:val="28"/>
                <w:szCs w:val="28"/>
                <w:u w:val="single"/>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合格的投标人来源：</w:t>
            </w:r>
            <w:r>
              <w:rPr>
                <w:rFonts w:hint="eastAsia" w:ascii="仿宋" w:hAnsi="仿宋" w:eastAsia="仿宋"/>
                <w:color w:val="000000" w:themeColor="text1"/>
                <w:sz w:val="28"/>
                <w:szCs w:val="28"/>
                <w:u w:val="single"/>
                <w14:textFill>
                  <w14:solidFill>
                    <w14:schemeClr w14:val="tx1"/>
                  </w14:solidFill>
                </w14:textFill>
              </w:rPr>
              <w:t>邀请招标方式</w:t>
            </w:r>
            <w:r>
              <w:rPr>
                <w:rFonts w:hint="eastAsia" w:ascii="仿宋" w:hAnsi="仿宋" w:eastAsia="仿宋"/>
                <w:color w:val="000000" w:themeColor="text1"/>
                <w:sz w:val="28"/>
                <w:szCs w:val="28"/>
                <w:u w:val="none"/>
                <w:lang w:eastAsia="zh-CN"/>
                <w14:textFill>
                  <w14:solidFill>
                    <w14:schemeClr w14:val="tx1"/>
                  </w14:solidFill>
                </w14:textFill>
              </w:rPr>
              <w:t>（</w:t>
            </w:r>
            <w:r>
              <w:rPr>
                <w:rFonts w:hint="eastAsia" w:ascii="仿宋" w:hAnsi="仿宋" w:eastAsia="仿宋" w:cs="仿宋"/>
                <w:sz w:val="30"/>
                <w:szCs w:val="30"/>
                <w:lang w:val="en-US" w:eastAsia="zh-CN"/>
              </w:rPr>
              <w:t>公告公示期间可以允许其他供应商入库并参与报名</w:t>
            </w:r>
            <w:r>
              <w:rPr>
                <w:rFonts w:hint="eastAsia" w:ascii="仿宋" w:hAnsi="仿宋" w:eastAsia="仿宋"/>
                <w:color w:val="000000" w:themeColor="text1"/>
                <w:sz w:val="28"/>
                <w:szCs w:val="28"/>
                <w:u w:val="none"/>
                <w:lang w:eastAsia="zh-CN"/>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78"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97"/>
                <w:kern w:val="0"/>
                <w14:textFill>
                  <w14:solidFill>
                    <w14:schemeClr w14:val="tx1"/>
                  </w14:solidFill>
                </w14:textFill>
              </w:rPr>
              <w:t>2.</w:t>
            </w:r>
            <w:r>
              <w:rPr>
                <w:rFonts w:hint="eastAsia" w:ascii="仿宋" w:hAnsi="仿宋" w:eastAsia="仿宋"/>
                <w:b/>
                <w:color w:val="000000" w:themeColor="text1"/>
                <w:spacing w:val="1"/>
                <w:kern w:val="0"/>
                <w14:textFill>
                  <w14:solidFill>
                    <w14:schemeClr w14:val="tx1"/>
                  </w14:solidFill>
                </w14:textFill>
              </w:rPr>
              <w:t>4</w:t>
            </w:r>
          </w:p>
        </w:tc>
        <w:tc>
          <w:tcPr>
            <w:tcW w:w="8818" w:type="dxa"/>
            <w:gridSpan w:val="2"/>
            <w:tcBorders>
              <w:top w:val="single" w:color="auto" w:sz="4" w:space="0"/>
              <w:bottom w:val="single" w:color="auto" w:sz="4" w:space="0"/>
            </w:tcBorders>
            <w:vAlign w:val="center"/>
          </w:tcPr>
          <w:p>
            <w:pPr>
              <w:spacing w:line="520" w:lineRule="exact"/>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本工程采用资格后审，必要合格条件详见附件1</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78"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 xml:space="preserve">  报  价  和  货  币</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40" w:hRule="atLeast"/>
          <w:jc w:val="center"/>
        </w:trPr>
        <w:tc>
          <w:tcPr>
            <w:tcW w:w="959" w:type="dxa"/>
            <w:gridSpan w:val="2"/>
            <w:tcBorders>
              <w:top w:val="single" w:color="auto" w:sz="4" w:space="0"/>
              <w:bottom w:val="single" w:color="auto" w:sz="4" w:space="0"/>
            </w:tcBorders>
            <w:vAlign w:val="center"/>
          </w:tcPr>
          <w:p>
            <w:pPr>
              <w:spacing w:line="360" w:lineRule="exact"/>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pacing w:val="96"/>
                <w14:textFill>
                  <w14:solidFill>
                    <w14:schemeClr w14:val="tx1"/>
                  </w14:solidFill>
                </w14:textFill>
              </w:rPr>
              <w:t>*2.</w:t>
            </w:r>
            <w:r>
              <w:rPr>
                <w:rFonts w:hint="eastAsia" w:ascii="仿宋" w:hAnsi="仿宋" w:eastAsia="仿宋" w:cs="仿宋"/>
                <w:b/>
                <w:color w:val="000000" w:themeColor="text1"/>
                <w:spacing w:val="1"/>
                <w14:textFill>
                  <w14:solidFill>
                    <w14:schemeClr w14:val="tx1"/>
                  </w14:solidFill>
                </w14:textFill>
              </w:rPr>
              <w:t>5</w:t>
            </w:r>
          </w:p>
        </w:tc>
        <w:tc>
          <w:tcPr>
            <w:tcW w:w="8788" w:type="dxa"/>
            <w:tcBorders>
              <w:top w:val="single" w:color="auto" w:sz="4" w:space="0"/>
              <w:bottom w:val="single" w:color="auto" w:sz="4" w:space="0"/>
            </w:tcBorders>
            <w:vAlign w:val="center"/>
          </w:tcPr>
          <w:p>
            <w:pPr>
              <w:spacing w:line="360" w:lineRule="exac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报价方式：采用固定单价报价（包含所提供的货物生产制造、全程运输、装卸等全部费用。并承担各类风险的费用。投标人一旦中标，招标人将不会对其报价做出其他补偿。）</w:t>
            </w:r>
          </w:p>
          <w:p>
            <w:pPr>
              <w:spacing w:line="360" w:lineRule="exact"/>
              <w:rPr>
                <w:rFonts w:ascii="仿宋" w:hAnsi="仿宋" w:eastAsia="仿宋" w:cs="仿宋"/>
                <w:b/>
                <w:color w:val="FF0000"/>
                <w:kern w:val="0"/>
                <w:sz w:val="28"/>
                <w:szCs w:val="28"/>
              </w:rPr>
            </w:pPr>
            <w:r>
              <w:rPr>
                <w:rFonts w:hint="eastAsia" w:ascii="仿宋" w:hAnsi="仿宋" w:eastAsia="仿宋" w:cs="仿宋"/>
                <w:b/>
                <w:kern w:val="0"/>
                <w:sz w:val="28"/>
                <w:szCs w:val="28"/>
              </w:rPr>
              <w:t>本项目最高限价人民币：</w:t>
            </w:r>
            <w:r>
              <w:rPr>
                <w:rFonts w:hint="eastAsia" w:ascii="宋体" w:hAnsi="宋体" w:cs="宋体"/>
                <w:b/>
                <w:bCs/>
                <w:i w:val="0"/>
                <w:iCs w:val="0"/>
                <w:color w:val="000000"/>
                <w:kern w:val="0"/>
                <w:sz w:val="24"/>
                <w:szCs w:val="24"/>
                <w:u w:val="none"/>
                <w:lang w:val="en-US" w:eastAsia="zh-CN" w:bidi="ar"/>
              </w:rPr>
              <w:t>39.6</w:t>
            </w:r>
            <w:r>
              <w:rPr>
                <w:rFonts w:hint="eastAsia" w:ascii="仿宋" w:hAnsi="仿宋" w:eastAsia="仿宋" w:cs="仿宋"/>
                <w:b/>
                <w:kern w:val="0"/>
                <w:sz w:val="28"/>
                <w:szCs w:val="28"/>
                <w:lang w:val="en-US" w:eastAsia="zh-CN"/>
              </w:rPr>
              <w:t>万元</w:t>
            </w:r>
            <w:r>
              <w:rPr>
                <w:rFonts w:hint="eastAsia" w:ascii="仿宋" w:hAnsi="仿宋" w:eastAsia="仿宋" w:cs="仿宋"/>
                <w:b/>
                <w:kern w:val="0"/>
                <w:sz w:val="28"/>
                <w:szCs w:val="28"/>
              </w:rPr>
              <w:t>（最终以实际供货量为结算依据）</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10" w:hRule="atLeast"/>
          <w:jc w:val="center"/>
        </w:trPr>
        <w:tc>
          <w:tcPr>
            <w:tcW w:w="959" w:type="dxa"/>
            <w:gridSpan w:val="2"/>
            <w:tcBorders>
              <w:top w:val="single" w:color="auto" w:sz="4" w:space="0"/>
              <w:bottom w:val="single" w:color="auto" w:sz="4" w:space="0"/>
            </w:tcBorders>
            <w:vAlign w:val="center"/>
          </w:tcPr>
          <w:p>
            <w:pPr>
              <w:spacing w:line="360" w:lineRule="exact"/>
              <w:jc w:val="center"/>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spacing w:val="99"/>
                <w:kern w:val="0"/>
                <w:fitText w:val="717" w:id="-1973140480"/>
                <w14:textFill>
                  <w14:solidFill>
                    <w14:schemeClr w14:val="tx1"/>
                  </w14:solidFill>
                </w14:textFill>
              </w:rPr>
              <w:t>*2.</w:t>
            </w:r>
            <w:r>
              <w:rPr>
                <w:rFonts w:hint="eastAsia" w:ascii="仿宋" w:hAnsi="仿宋" w:eastAsia="仿宋" w:cs="仿宋"/>
                <w:b/>
                <w:color w:val="000000" w:themeColor="text1"/>
                <w:spacing w:val="0"/>
                <w:kern w:val="0"/>
                <w:fitText w:val="717" w:id="-1973140480"/>
                <w14:textFill>
                  <w14:solidFill>
                    <w14:schemeClr w14:val="tx1"/>
                  </w14:solidFill>
                </w14:textFill>
              </w:rPr>
              <w:t>6</w:t>
            </w:r>
          </w:p>
        </w:tc>
        <w:tc>
          <w:tcPr>
            <w:tcW w:w="8788" w:type="dxa"/>
            <w:tcBorders>
              <w:top w:val="single" w:color="auto" w:sz="4" w:space="0"/>
              <w:bottom w:val="nil"/>
            </w:tcBorders>
            <w:vAlign w:val="center"/>
          </w:tcPr>
          <w:p>
            <w:pPr>
              <w:spacing w:line="360" w:lineRule="exact"/>
              <w:jc w:val="lef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报价货币：人民币</w:t>
            </w:r>
          </w:p>
          <w:p>
            <w:pPr>
              <w:spacing w:line="360" w:lineRule="exact"/>
              <w:jc w:val="lef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招标范围：</w:t>
            </w:r>
            <w:r>
              <w:rPr>
                <w:rFonts w:hint="eastAsia" w:ascii="仿宋" w:hAnsi="仿宋" w:eastAsia="仿宋" w:cs="仿宋"/>
                <w:bCs/>
                <w:color w:val="000000" w:themeColor="text1"/>
                <w:kern w:val="0"/>
                <w:sz w:val="28"/>
                <w:szCs w:val="28"/>
                <w14:textFill>
                  <w14:solidFill>
                    <w14:schemeClr w14:val="tx1"/>
                  </w14:solidFill>
                </w14:textFill>
              </w:rPr>
              <w:t>详见</w:t>
            </w:r>
            <w:r>
              <w:rPr>
                <w:rFonts w:hint="eastAsia" w:ascii="仿宋" w:hAnsi="仿宋" w:eastAsia="仿宋" w:cs="仿宋"/>
                <w:color w:val="000000" w:themeColor="text1"/>
                <w:kern w:val="0"/>
                <w:sz w:val="28"/>
                <w:szCs w:val="28"/>
                <w14:textFill>
                  <w14:solidFill>
                    <w14:schemeClr w14:val="tx1"/>
                  </w14:solidFill>
                </w14:textFill>
              </w:rPr>
              <w:t>本文件招标参数要求全部内容。</w:t>
            </w:r>
          </w:p>
          <w:p>
            <w:pPr>
              <w:spacing w:line="360" w:lineRule="exact"/>
              <w:jc w:val="left"/>
              <w:rPr>
                <w:rFonts w:ascii="仿宋" w:hAnsi="仿宋" w:eastAsia="仿宋" w:cs="仿宋"/>
                <w:i/>
                <w:color w:val="FF0000"/>
                <w:sz w:val="18"/>
              </w:rPr>
            </w:pPr>
            <w:r>
              <w:rPr>
                <w:rFonts w:hint="eastAsia" w:ascii="仿宋" w:hAnsi="仿宋" w:eastAsia="仿宋" w:cs="仿宋"/>
                <w:kern w:val="0"/>
                <w:sz w:val="28"/>
                <w:szCs w:val="28"/>
              </w:rPr>
              <w:t>履行期限：</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30</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日历天内将合同标的全部交付并安装完毕。</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60"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w w:val="20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报 价 书 的 编 制 和 递 交</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90"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*2.</w:t>
            </w:r>
            <w:r>
              <w:rPr>
                <w:rFonts w:hint="eastAsia" w:ascii="仿宋" w:hAnsi="仿宋" w:eastAsia="仿宋"/>
                <w:b/>
                <w:color w:val="000000" w:themeColor="text1"/>
                <w:spacing w:val="1"/>
                <w14:textFill>
                  <w14:solidFill>
                    <w14:schemeClr w14:val="tx1"/>
                  </w14:solidFill>
                </w14:textFill>
              </w:rPr>
              <w:t>7</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投标人资格要求：</w:t>
            </w:r>
          </w:p>
          <w:p>
            <w:pPr>
              <w:numPr>
                <w:ilvl w:val="0"/>
                <w:numId w:val="1"/>
              </w:numPr>
              <w:spacing w:line="320" w:lineRule="exac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满足《中华人民共和国政府采购法》第二十二条规定；</w:t>
            </w:r>
          </w:p>
          <w:p>
            <w:pPr>
              <w:numPr>
                <w:ilvl w:val="0"/>
                <w:numId w:val="1"/>
              </w:numPr>
              <w:spacing w:line="320" w:lineRule="exac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在中华人民共和国境内注册，独立承担民事责任能力的法人企业；</w:t>
            </w:r>
          </w:p>
          <w:p>
            <w:pPr>
              <w:widowControl/>
              <w:spacing w:line="320" w:lineRule="exact"/>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3、单位负责人为同一人或者存在直接控股、管理关系的不同投标人，不得参加同一合同项下的采购活动。</w:t>
            </w:r>
          </w:p>
          <w:p>
            <w:pPr>
              <w:spacing w:line="320" w:lineRule="exac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4、拟选派负责人：法定代表人或法人授权委托书。</w:t>
            </w:r>
          </w:p>
          <w:p>
            <w:pPr>
              <w:widowControl/>
              <w:spacing w:line="320" w:lineRule="exact"/>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5、投标文件递交截止日之前，投标人未在“信用中国”网站（http：//www.creditchina.gov.cn/）中被列入失信被执行人名单；投标文件递交截止日之前，投标人未在国家企业信用信息公示系统（http://www.gsxt.gov.cn/）中被列入严重违法失信企业名单。</w:t>
            </w:r>
          </w:p>
          <w:p>
            <w:pPr>
              <w:widowControl/>
              <w:spacing w:line="320" w:lineRule="exact"/>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6、提供货物检测报告。</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71"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*2.</w:t>
            </w:r>
            <w:r>
              <w:rPr>
                <w:rFonts w:hint="eastAsia" w:ascii="仿宋" w:hAnsi="仿宋" w:eastAsia="仿宋"/>
                <w:b/>
                <w:color w:val="000000" w:themeColor="text1"/>
                <w:spacing w:val="1"/>
                <w14:textFill>
                  <w14:solidFill>
                    <w14:schemeClr w14:val="tx1"/>
                  </w14:solidFill>
                </w14:textFill>
              </w:rPr>
              <w:t>8</w:t>
            </w:r>
          </w:p>
        </w:tc>
        <w:tc>
          <w:tcPr>
            <w:tcW w:w="8818" w:type="dxa"/>
            <w:gridSpan w:val="2"/>
            <w:tcBorders>
              <w:top w:val="single" w:color="auto" w:sz="4" w:space="0"/>
              <w:bottom w:val="single" w:color="000000" w:sz="6" w:space="0"/>
            </w:tcBorders>
            <w:vAlign w:val="center"/>
          </w:tcPr>
          <w:p>
            <w:pPr>
              <w:spacing w:line="360" w:lineRule="exact"/>
              <w:rPr>
                <w:rFonts w:ascii="仿宋" w:hAnsi="仿宋" w:eastAsia="仿宋"/>
                <w:bCs/>
                <w:kern w:val="0"/>
                <w:sz w:val="28"/>
                <w:szCs w:val="28"/>
              </w:rPr>
            </w:pPr>
            <w:r>
              <w:rPr>
                <w:rFonts w:hint="eastAsia" w:ascii="仿宋" w:hAnsi="仿宋" w:eastAsia="仿宋"/>
                <w:bCs/>
                <w:kern w:val="0"/>
                <w:sz w:val="28"/>
                <w:szCs w:val="28"/>
              </w:rPr>
              <w:t>本工程投标保证金为</w:t>
            </w:r>
            <w:r>
              <w:rPr>
                <w:rFonts w:hint="eastAsia" w:ascii="仿宋" w:hAnsi="仿宋" w:eastAsia="仿宋"/>
                <w:b/>
                <w:bCs/>
                <w:kern w:val="0"/>
                <w:sz w:val="28"/>
                <w:szCs w:val="28"/>
                <w:u w:val="single"/>
              </w:rPr>
              <w:t>电汇方式</w:t>
            </w:r>
            <w:r>
              <w:rPr>
                <w:rFonts w:hint="eastAsia" w:ascii="仿宋" w:hAnsi="仿宋" w:eastAsia="仿宋"/>
                <w:bCs/>
                <w:kern w:val="0"/>
                <w:sz w:val="28"/>
                <w:szCs w:val="28"/>
              </w:rPr>
              <w:t>；</w:t>
            </w:r>
          </w:p>
          <w:p>
            <w:pPr>
              <w:spacing w:line="360" w:lineRule="exact"/>
              <w:rPr>
                <w:rFonts w:ascii="仿宋" w:hAnsi="仿宋" w:eastAsia="仿宋"/>
                <w:bCs/>
                <w:kern w:val="0"/>
                <w:sz w:val="28"/>
                <w:szCs w:val="28"/>
              </w:rPr>
            </w:pPr>
            <w:r>
              <w:rPr>
                <w:rFonts w:hint="eastAsia" w:ascii="仿宋" w:hAnsi="仿宋" w:eastAsia="仿宋"/>
                <w:bCs/>
                <w:kern w:val="0"/>
                <w:sz w:val="28"/>
                <w:szCs w:val="28"/>
              </w:rPr>
              <w:t>递交方式：银行电汇(必须从投标申请人法人基本存款账户开户行开出)，由</w:t>
            </w:r>
            <w:r>
              <w:rPr>
                <w:rFonts w:hint="eastAsia" w:ascii="仿宋" w:hAnsi="仿宋" w:eastAsia="仿宋"/>
                <w:bCs/>
                <w:kern w:val="0"/>
                <w:sz w:val="28"/>
                <w:szCs w:val="28"/>
                <w:lang w:eastAsia="zh-CN"/>
              </w:rPr>
              <w:t>江苏禾邦农业科技集团有限公司</w:t>
            </w:r>
            <w:r>
              <w:rPr>
                <w:rFonts w:hint="eastAsia" w:ascii="仿宋" w:hAnsi="仿宋" w:eastAsia="仿宋"/>
                <w:bCs/>
                <w:kern w:val="0"/>
                <w:sz w:val="28"/>
                <w:szCs w:val="28"/>
              </w:rPr>
              <w:t>确认足额交纳后，方可参加投标。</w:t>
            </w:r>
          </w:p>
          <w:p>
            <w:pPr>
              <w:spacing w:line="360" w:lineRule="exact"/>
              <w:rPr>
                <w:rFonts w:ascii="仿宋" w:hAnsi="仿宋" w:eastAsia="仿宋"/>
                <w:bCs/>
                <w:kern w:val="0"/>
                <w:sz w:val="28"/>
                <w:szCs w:val="28"/>
              </w:rPr>
            </w:pPr>
            <w:r>
              <w:rPr>
                <w:rFonts w:hint="eastAsia" w:ascii="仿宋" w:hAnsi="仿宋" w:eastAsia="仿宋"/>
                <w:bCs/>
                <w:kern w:val="0"/>
                <w:sz w:val="28"/>
                <w:szCs w:val="28"/>
              </w:rPr>
              <w:t>本工程投标保证金金额为（人民币）：</w:t>
            </w:r>
            <w:r>
              <w:rPr>
                <w:rFonts w:hint="eastAsia" w:ascii="仿宋" w:hAnsi="仿宋" w:eastAsia="仿宋"/>
                <w:bCs/>
                <w:kern w:val="0"/>
                <w:sz w:val="28"/>
                <w:szCs w:val="28"/>
                <w:u w:val="single"/>
                <w:lang w:val="en-US" w:eastAsia="zh-CN"/>
              </w:rPr>
              <w:t xml:space="preserve">  </w:t>
            </w:r>
            <w:r>
              <w:rPr>
                <w:rFonts w:hint="eastAsia" w:ascii="仿宋" w:hAnsi="仿宋" w:eastAsia="仿宋"/>
                <w:b/>
                <w:bCs/>
                <w:kern w:val="0"/>
                <w:sz w:val="28"/>
                <w:szCs w:val="28"/>
                <w:u w:val="single"/>
                <w:lang w:val="en-US" w:eastAsia="zh-CN"/>
              </w:rPr>
              <w:t xml:space="preserve">/  </w:t>
            </w:r>
            <w:r>
              <w:rPr>
                <w:rFonts w:hint="eastAsia" w:ascii="仿宋" w:hAnsi="仿宋" w:eastAsia="仿宋"/>
                <w:b/>
                <w:bCs/>
                <w:kern w:val="0"/>
                <w:sz w:val="28"/>
                <w:szCs w:val="28"/>
                <w:u w:val="single"/>
              </w:rPr>
              <w:t>元</w:t>
            </w:r>
            <w:r>
              <w:rPr>
                <w:rFonts w:hint="eastAsia" w:ascii="仿宋" w:hAnsi="仿宋" w:eastAsia="仿宋"/>
                <w:bCs/>
                <w:kern w:val="0"/>
                <w:sz w:val="28"/>
                <w:szCs w:val="28"/>
              </w:rPr>
              <w:t>。</w:t>
            </w:r>
          </w:p>
          <w:p>
            <w:pPr>
              <w:spacing w:line="360" w:lineRule="exact"/>
              <w:ind w:firstLine="560" w:firstLineChars="200"/>
              <w:rPr>
                <w:rFonts w:hint="eastAsia" w:ascii="仿宋" w:hAnsi="仿宋" w:eastAsia="仿宋"/>
                <w:bCs/>
                <w:kern w:val="0"/>
                <w:sz w:val="28"/>
                <w:szCs w:val="28"/>
                <w:lang w:eastAsia="zh-CN"/>
              </w:rPr>
            </w:pPr>
            <w:r>
              <w:rPr>
                <w:rFonts w:hint="eastAsia" w:ascii="仿宋" w:hAnsi="仿宋" w:eastAsia="仿宋"/>
                <w:bCs/>
                <w:kern w:val="0"/>
                <w:sz w:val="28"/>
                <w:szCs w:val="28"/>
              </w:rPr>
              <w:t>收款人：</w:t>
            </w:r>
          </w:p>
          <w:p>
            <w:pPr>
              <w:spacing w:line="360" w:lineRule="exact"/>
              <w:ind w:firstLine="560" w:firstLineChars="200"/>
              <w:rPr>
                <w:rFonts w:ascii="仿宋" w:hAnsi="仿宋" w:eastAsia="仿宋"/>
                <w:bCs/>
                <w:kern w:val="0"/>
                <w:sz w:val="28"/>
                <w:szCs w:val="28"/>
              </w:rPr>
            </w:pPr>
            <w:r>
              <w:rPr>
                <w:rFonts w:hint="eastAsia" w:ascii="仿宋" w:hAnsi="仿宋" w:eastAsia="仿宋"/>
                <w:bCs/>
                <w:kern w:val="0"/>
                <w:sz w:val="28"/>
                <w:szCs w:val="28"/>
              </w:rPr>
              <w:t xml:space="preserve">开户行： </w:t>
            </w:r>
          </w:p>
          <w:p>
            <w:pPr>
              <w:spacing w:line="360" w:lineRule="exact"/>
              <w:ind w:firstLine="560" w:firstLineChars="200"/>
              <w:rPr>
                <w:rFonts w:ascii="仿宋" w:hAnsi="仿宋" w:eastAsia="仿宋"/>
                <w:bCs/>
                <w:kern w:val="0"/>
                <w:sz w:val="28"/>
                <w:szCs w:val="28"/>
              </w:rPr>
            </w:pPr>
            <w:r>
              <w:rPr>
                <w:rFonts w:hint="eastAsia" w:ascii="仿宋" w:hAnsi="仿宋" w:eastAsia="仿宋"/>
                <w:bCs/>
                <w:kern w:val="0"/>
                <w:sz w:val="28"/>
                <w:szCs w:val="28"/>
              </w:rPr>
              <w:t>开户账号：</w:t>
            </w:r>
          </w:p>
          <w:p>
            <w:pPr>
              <w:spacing w:line="520" w:lineRule="exact"/>
              <w:ind w:firstLine="560" w:firstLineChars="200"/>
              <w:jc w:val="left"/>
              <w:rPr>
                <w:rFonts w:hint="eastAsia" w:ascii="仿宋" w:hAnsi="仿宋" w:eastAsia="仿宋" w:cs="宋体"/>
                <w:kern w:val="0"/>
                <w:sz w:val="28"/>
                <w:szCs w:val="28"/>
                <w:lang w:val="en-US" w:eastAsia="zh-CN"/>
              </w:rPr>
            </w:pPr>
            <w:r>
              <w:rPr>
                <w:rFonts w:hint="eastAsia" w:ascii="仿宋" w:hAnsi="仿宋" w:eastAsia="仿宋"/>
                <w:sz w:val="28"/>
                <w:szCs w:val="28"/>
              </w:rPr>
              <w:t xml:space="preserve">联系人： </w:t>
            </w:r>
          </w:p>
          <w:p>
            <w:pPr>
              <w:spacing w:line="360" w:lineRule="exact"/>
              <w:ind w:firstLine="560" w:firstLineChars="200"/>
              <w:rPr>
                <w:rFonts w:hint="default" w:ascii="仿宋" w:hAnsi="仿宋" w:eastAsia="仿宋"/>
                <w:bCs/>
                <w:kern w:val="0"/>
                <w:sz w:val="28"/>
                <w:szCs w:val="28"/>
                <w:lang w:val="en-US" w:eastAsia="zh-CN"/>
              </w:rPr>
            </w:pPr>
            <w:r>
              <w:rPr>
                <w:rFonts w:hint="eastAsia" w:ascii="仿宋" w:hAnsi="仿宋" w:eastAsia="仿宋"/>
                <w:sz w:val="28"/>
                <w:szCs w:val="28"/>
              </w:rPr>
              <w:t xml:space="preserve">电话： </w:t>
            </w:r>
          </w:p>
          <w:p>
            <w:pPr>
              <w:spacing w:line="360" w:lineRule="exact"/>
              <w:rPr>
                <w:rFonts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kern w:val="0"/>
                <w:sz w:val="28"/>
                <w:szCs w:val="28"/>
              </w:rPr>
              <w:t>中标人的保证金在签订了合同并交付中标服务费后，凭收据退还保证金。未中标的投标申请人保证金在中标通知书发出之日起5个工作日内凭收据退还。</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865"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*2.</w:t>
            </w:r>
            <w:r>
              <w:rPr>
                <w:rFonts w:hint="eastAsia" w:ascii="仿宋" w:hAnsi="仿宋" w:eastAsia="仿宋"/>
                <w:b/>
                <w:color w:val="000000" w:themeColor="text1"/>
                <w:spacing w:val="1"/>
                <w14:textFill>
                  <w14:solidFill>
                    <w14:schemeClr w14:val="tx1"/>
                  </w14:solidFill>
                </w14:textFill>
              </w:rPr>
              <w:t>9</w:t>
            </w:r>
          </w:p>
        </w:tc>
        <w:tc>
          <w:tcPr>
            <w:tcW w:w="8818" w:type="dxa"/>
            <w:gridSpan w:val="2"/>
            <w:tcBorders>
              <w:top w:val="single" w:color="auto" w:sz="4" w:space="0"/>
              <w:bottom w:val="single" w:color="000000" w:sz="6" w:space="0"/>
            </w:tcBorders>
            <w:vAlign w:val="center"/>
          </w:tcPr>
          <w:p>
            <w:pPr>
              <w:spacing w:line="36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投标文件的组成及要求：</w:t>
            </w:r>
          </w:p>
          <w:p>
            <w:pPr>
              <w:spacing w:line="32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（1）报价函</w:t>
            </w:r>
          </w:p>
          <w:p>
            <w:pPr>
              <w:spacing w:line="320" w:lineRule="exact"/>
              <w:jc w:val="left"/>
              <w:rPr>
                <w:rFonts w:hint="eastAsia" w:ascii="仿宋" w:hAnsi="仿宋" w:eastAsia="仿宋"/>
                <w:b/>
                <w:sz w:val="28"/>
                <w:szCs w:val="28"/>
                <w:lang w:eastAsia="zh-CN"/>
              </w:rPr>
            </w:pP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lang w:val="en-US" w:eastAsia="zh-CN"/>
                <w14:textFill>
                  <w14:solidFill>
                    <w14:schemeClr w14:val="tx1"/>
                  </w14:solidFill>
                </w14:textFill>
              </w:rPr>
              <w:t>2</w:t>
            </w: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sz w:val="28"/>
                <w:szCs w:val="28"/>
              </w:rPr>
              <w:t>投标</w:t>
            </w:r>
            <w:r>
              <w:rPr>
                <w:rFonts w:hint="eastAsia" w:ascii="仿宋" w:hAnsi="仿宋" w:eastAsia="仿宋"/>
                <w:b/>
                <w:sz w:val="28"/>
                <w:szCs w:val="28"/>
                <w:lang w:eastAsia="zh-CN"/>
              </w:rPr>
              <w:t>函</w:t>
            </w:r>
            <w:bookmarkStart w:id="0" w:name="_GoBack"/>
            <w:bookmarkEnd w:id="0"/>
          </w:p>
          <w:p>
            <w:pPr>
              <w:spacing w:line="320" w:lineRule="exact"/>
              <w:rPr>
                <w:rFonts w:ascii="仿宋" w:hAnsi="仿宋" w:eastAsia="仿宋"/>
                <w:b/>
                <w:bCs/>
                <w:color w:val="0D0D0D"/>
                <w:spacing w:val="-10"/>
                <w:sz w:val="28"/>
                <w:szCs w:val="28"/>
              </w:rPr>
            </w:pPr>
            <w:r>
              <w:rPr>
                <w:rFonts w:hint="eastAsia" w:ascii="仿宋" w:hAnsi="仿宋" w:eastAsia="仿宋"/>
                <w:b/>
                <w:color w:val="0D0D0D"/>
                <w:spacing w:val="-10"/>
                <w:sz w:val="28"/>
                <w:szCs w:val="28"/>
              </w:rPr>
              <w:t>（</w:t>
            </w:r>
            <w:r>
              <w:rPr>
                <w:rFonts w:hint="eastAsia" w:ascii="仿宋" w:hAnsi="仿宋" w:eastAsia="仿宋"/>
                <w:b/>
                <w:color w:val="0D0D0D"/>
                <w:spacing w:val="-10"/>
                <w:sz w:val="28"/>
                <w:szCs w:val="28"/>
                <w:lang w:val="en-US" w:eastAsia="zh-CN"/>
              </w:rPr>
              <w:t>3</w:t>
            </w:r>
            <w:r>
              <w:rPr>
                <w:rFonts w:hint="eastAsia" w:ascii="仿宋" w:hAnsi="仿宋" w:eastAsia="仿宋"/>
                <w:b/>
                <w:color w:val="0D0D0D"/>
                <w:spacing w:val="-10"/>
                <w:sz w:val="28"/>
                <w:szCs w:val="28"/>
              </w:rPr>
              <w:t>）</w:t>
            </w:r>
            <w:r>
              <w:rPr>
                <w:rFonts w:hint="eastAsia" w:ascii="仿宋" w:hAnsi="仿宋" w:eastAsia="仿宋"/>
                <w:b/>
                <w:bCs/>
                <w:color w:val="0D0D0D"/>
                <w:spacing w:val="-10"/>
                <w:sz w:val="28"/>
                <w:szCs w:val="28"/>
              </w:rPr>
              <w:t>企业营业执照</w:t>
            </w:r>
          </w:p>
          <w:p>
            <w:pPr>
              <w:spacing w:line="320" w:lineRule="exact"/>
              <w:rPr>
                <w:rFonts w:ascii="仿宋" w:hAnsi="仿宋" w:eastAsia="仿宋"/>
                <w:b/>
                <w:bCs/>
                <w:color w:val="0D0D0D"/>
                <w:spacing w:val="-10"/>
                <w:sz w:val="28"/>
                <w:szCs w:val="28"/>
              </w:rPr>
            </w:pPr>
            <w:r>
              <w:rPr>
                <w:rFonts w:hint="eastAsia" w:ascii="仿宋" w:hAnsi="仿宋" w:eastAsia="仿宋"/>
                <w:b/>
                <w:bCs/>
                <w:color w:val="0D0D0D"/>
                <w:spacing w:val="-10"/>
                <w:sz w:val="28"/>
                <w:szCs w:val="28"/>
              </w:rPr>
              <w:t>（</w:t>
            </w:r>
            <w:r>
              <w:rPr>
                <w:rFonts w:hint="eastAsia" w:ascii="仿宋" w:hAnsi="仿宋" w:eastAsia="仿宋"/>
                <w:b/>
                <w:bCs/>
                <w:color w:val="0D0D0D"/>
                <w:spacing w:val="-10"/>
                <w:sz w:val="28"/>
                <w:szCs w:val="28"/>
                <w:lang w:val="en-US" w:eastAsia="zh-CN"/>
              </w:rPr>
              <w:t>4</w:t>
            </w:r>
            <w:r>
              <w:rPr>
                <w:rFonts w:hint="eastAsia" w:ascii="仿宋" w:hAnsi="仿宋" w:eastAsia="仿宋"/>
                <w:b/>
                <w:bCs/>
                <w:color w:val="0D0D0D"/>
                <w:spacing w:val="-10"/>
                <w:sz w:val="28"/>
                <w:szCs w:val="28"/>
              </w:rPr>
              <w:t>）</w:t>
            </w:r>
            <w:r>
              <w:rPr>
                <w:rFonts w:hint="eastAsia" w:ascii="仿宋" w:hAnsi="仿宋" w:eastAsia="仿宋"/>
                <w:b/>
                <w:sz w:val="28"/>
                <w:szCs w:val="28"/>
              </w:rPr>
              <w:t>法定代表人或</w:t>
            </w:r>
            <w:r>
              <w:rPr>
                <w:rFonts w:hint="eastAsia" w:ascii="仿宋" w:hAnsi="仿宋" w:eastAsia="仿宋"/>
                <w:b/>
                <w:bCs/>
                <w:color w:val="0D0D0D"/>
                <w:spacing w:val="-10"/>
                <w:sz w:val="28"/>
                <w:szCs w:val="28"/>
              </w:rPr>
              <w:t>法人委托书及身份证</w:t>
            </w:r>
          </w:p>
          <w:p>
            <w:pPr>
              <w:spacing w:line="320" w:lineRule="exact"/>
              <w:rPr>
                <w:rFonts w:ascii="仿宋" w:hAnsi="仿宋" w:eastAsia="仿宋"/>
                <w:b/>
                <w:bCs/>
                <w:color w:val="0D0D0D"/>
                <w:spacing w:val="-10"/>
                <w:sz w:val="28"/>
                <w:szCs w:val="28"/>
              </w:rPr>
            </w:pPr>
            <w:r>
              <w:rPr>
                <w:rFonts w:hint="eastAsia" w:ascii="仿宋" w:hAnsi="仿宋" w:eastAsia="仿宋"/>
                <w:b/>
                <w:bCs/>
                <w:color w:val="0D0D0D"/>
                <w:spacing w:val="-10"/>
                <w:sz w:val="28"/>
                <w:szCs w:val="28"/>
              </w:rPr>
              <w:t>（</w:t>
            </w:r>
            <w:r>
              <w:rPr>
                <w:rFonts w:hint="eastAsia" w:ascii="仿宋" w:hAnsi="仿宋" w:eastAsia="仿宋"/>
                <w:b/>
                <w:bCs/>
                <w:color w:val="0D0D0D"/>
                <w:spacing w:val="-10"/>
                <w:sz w:val="28"/>
                <w:szCs w:val="28"/>
                <w:lang w:val="en-US" w:eastAsia="zh-CN"/>
              </w:rPr>
              <w:t>5</w:t>
            </w:r>
            <w:r>
              <w:rPr>
                <w:rFonts w:hint="eastAsia" w:ascii="仿宋" w:hAnsi="仿宋" w:eastAsia="仿宋"/>
                <w:b/>
                <w:bCs/>
                <w:color w:val="0D0D0D"/>
                <w:spacing w:val="-10"/>
                <w:sz w:val="28"/>
                <w:szCs w:val="28"/>
              </w:rPr>
              <w:t>）品牌检测报告</w:t>
            </w:r>
          </w:p>
          <w:p>
            <w:pPr>
              <w:pStyle w:val="30"/>
              <w:ind w:firstLine="0" w:firstLineChars="0"/>
              <w:rPr>
                <w:rFonts w:eastAsia="仿宋"/>
              </w:rPr>
            </w:pPr>
            <w:r>
              <w:rPr>
                <w:rFonts w:hint="eastAsia" w:ascii="仿宋" w:hAnsi="仿宋" w:eastAsia="仿宋"/>
                <w:b/>
                <w:bCs/>
                <w:color w:val="0D0D0D"/>
                <w:spacing w:val="-10"/>
                <w:sz w:val="28"/>
                <w:szCs w:val="28"/>
              </w:rPr>
              <w:t>（</w:t>
            </w:r>
            <w:r>
              <w:rPr>
                <w:rFonts w:hint="eastAsia" w:ascii="仿宋" w:hAnsi="仿宋" w:eastAsia="仿宋"/>
                <w:b/>
                <w:bCs/>
                <w:color w:val="0D0D0D"/>
                <w:spacing w:val="-10"/>
                <w:sz w:val="28"/>
                <w:szCs w:val="28"/>
                <w:lang w:val="en-US" w:eastAsia="zh-CN"/>
              </w:rPr>
              <w:t>6</w:t>
            </w:r>
            <w:r>
              <w:rPr>
                <w:rFonts w:hint="eastAsia" w:ascii="仿宋" w:hAnsi="仿宋" w:eastAsia="仿宋"/>
                <w:b/>
                <w:bCs/>
                <w:color w:val="0D0D0D"/>
                <w:spacing w:val="-10"/>
                <w:sz w:val="28"/>
                <w:szCs w:val="28"/>
              </w:rPr>
              <w:t>）产品授权书</w:t>
            </w:r>
          </w:p>
          <w:p>
            <w:pPr>
              <w:pStyle w:val="7"/>
              <w:spacing w:line="480" w:lineRule="exact"/>
              <w:rPr>
                <w:rFonts w:ascii="仿宋" w:hAnsi="仿宋" w:eastAsia="仿宋"/>
                <w:b/>
                <w:color w:val="000000" w:themeColor="text1"/>
                <w:w w:val="90"/>
                <w:sz w:val="28"/>
                <w:szCs w:val="28"/>
                <w14:textFill>
                  <w14:solidFill>
                    <w14:schemeClr w14:val="tx1"/>
                  </w14:solidFill>
                </w14:textFill>
              </w:rPr>
            </w:pPr>
            <w:r>
              <w:rPr>
                <w:rFonts w:hint="eastAsia" w:ascii="仿宋" w:hAnsi="仿宋" w:eastAsia="仿宋"/>
                <w:b/>
                <w:color w:val="000000" w:themeColor="text1"/>
                <w:w w:val="90"/>
                <w:sz w:val="28"/>
                <w:szCs w:val="28"/>
                <w14:textFill>
                  <w14:solidFill>
                    <w14:schemeClr w14:val="tx1"/>
                  </w14:solidFill>
                </w14:textFill>
              </w:rPr>
              <w:t>以上材料需密封装订成册并符合投标密封条款（正、副本各一套）。</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9"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2.1</w:t>
            </w:r>
            <w:r>
              <w:rPr>
                <w:rFonts w:hint="eastAsia" w:ascii="仿宋" w:hAnsi="仿宋" w:eastAsia="仿宋"/>
                <w:b/>
                <w:color w:val="000000" w:themeColor="text1"/>
                <w:spacing w:val="3"/>
                <w14:textFill>
                  <w14:solidFill>
                    <w14:schemeClr w14:val="tx1"/>
                  </w14:solidFill>
                </w14:textFill>
              </w:rPr>
              <w:t>0</w:t>
            </w:r>
          </w:p>
        </w:tc>
        <w:tc>
          <w:tcPr>
            <w:tcW w:w="8818" w:type="dxa"/>
            <w:gridSpan w:val="2"/>
            <w:tcBorders>
              <w:top w:val="single" w:color="auto" w:sz="4" w:space="0"/>
              <w:bottom w:val="single" w:color="000000" w:sz="6" w:space="0"/>
            </w:tcBorders>
            <w:vAlign w:val="center"/>
          </w:tcPr>
          <w:p>
            <w:pPr>
              <w:spacing w:line="3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投标有效期为： 提交投标文件截止期后45天（日历天）</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49" w:hRule="atLeast"/>
          <w:jc w:val="center"/>
        </w:trPr>
        <w:tc>
          <w:tcPr>
            <w:tcW w:w="929" w:type="dxa"/>
            <w:tcBorders>
              <w:top w:val="single" w:color="auto" w:sz="4" w:space="0"/>
              <w:bottom w:val="single" w:color="auto" w:sz="4" w:space="0"/>
              <w:right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*2.1</w:t>
            </w:r>
            <w:r>
              <w:rPr>
                <w:rFonts w:hint="eastAsia" w:ascii="仿宋" w:hAnsi="仿宋" w:eastAsia="仿宋"/>
                <w:b/>
                <w:color w:val="000000" w:themeColor="text1"/>
                <w:spacing w:val="3"/>
                <w14:textFill>
                  <w14:solidFill>
                    <w14:schemeClr w14:val="tx1"/>
                  </w14:solidFill>
                </w14:textFill>
              </w:rPr>
              <w:t>1</w:t>
            </w:r>
          </w:p>
        </w:tc>
        <w:tc>
          <w:tcPr>
            <w:tcW w:w="8818" w:type="dxa"/>
            <w:gridSpan w:val="2"/>
            <w:tcBorders>
              <w:top w:val="single" w:color="auto" w:sz="4" w:space="0"/>
              <w:left w:val="single" w:color="auto" w:sz="4" w:space="0"/>
              <w:bottom w:val="single" w:color="auto" w:sz="4" w:space="0"/>
            </w:tcBorders>
            <w:vAlign w:val="center"/>
          </w:tcPr>
          <w:p>
            <w:pPr>
              <w:spacing w:line="34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sz w:val="28"/>
                <w:szCs w:val="28"/>
              </w:rPr>
              <w:t>投标文件的份数和签署</w:t>
            </w:r>
            <w:r>
              <w:rPr>
                <w:rFonts w:hint="eastAsia" w:ascii="仿宋" w:hAnsi="仿宋" w:eastAsia="仿宋"/>
                <w:color w:val="000000" w:themeColor="text1"/>
                <w:sz w:val="28"/>
                <w:szCs w:val="28"/>
                <w14:textFill>
                  <w14:solidFill>
                    <w14:schemeClr w14:val="tx1"/>
                  </w14:solidFill>
                </w14:textFill>
              </w:rPr>
              <w:t>：正本：</w:t>
            </w:r>
            <w:r>
              <w:rPr>
                <w:rFonts w:hint="eastAsia" w:ascii="仿宋" w:hAnsi="仿宋" w:eastAsia="仿宋"/>
                <w:color w:val="000000" w:themeColor="text1"/>
                <w:sz w:val="28"/>
                <w:szCs w:val="28"/>
                <w:u w:val="single"/>
                <w14:textFill>
                  <w14:solidFill>
                    <w14:schemeClr w14:val="tx1"/>
                  </w14:solidFill>
                </w14:textFill>
              </w:rPr>
              <w:t xml:space="preserve"> 1 </w:t>
            </w:r>
            <w:r>
              <w:rPr>
                <w:rFonts w:hint="eastAsia" w:ascii="仿宋" w:hAnsi="仿宋" w:eastAsia="仿宋"/>
                <w:color w:val="000000" w:themeColor="text1"/>
                <w:sz w:val="28"/>
                <w:szCs w:val="28"/>
                <w14:textFill>
                  <w14:solidFill>
                    <w14:schemeClr w14:val="tx1"/>
                  </w14:solidFill>
                </w14:textFill>
              </w:rPr>
              <w:t>份、副本：</w:t>
            </w:r>
            <w:r>
              <w:rPr>
                <w:rFonts w:hint="eastAsia" w:ascii="仿宋" w:hAnsi="仿宋" w:eastAsia="仿宋"/>
                <w:color w:val="000000" w:themeColor="text1"/>
                <w:sz w:val="28"/>
                <w:szCs w:val="28"/>
                <w:u w:val="single"/>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份</w:t>
            </w:r>
          </w:p>
          <w:p>
            <w:pPr>
              <w:spacing w:line="340" w:lineRule="exact"/>
              <w:rPr>
                <w:rFonts w:ascii="仿宋" w:hAnsi="仿宋" w:eastAsia="仿宋"/>
                <w:sz w:val="28"/>
                <w:szCs w:val="28"/>
              </w:rPr>
            </w:pPr>
            <w:r>
              <w:rPr>
                <w:rFonts w:hint="eastAsia" w:ascii="仿宋" w:hAnsi="仿宋" w:eastAsia="仿宋"/>
                <w:sz w:val="28"/>
                <w:szCs w:val="28"/>
              </w:rPr>
              <w:t>1、明确标明“投标文件正本”和“投标文件副本”。投标文件正本和副本如有不一致之处，以正本为准。</w:t>
            </w:r>
          </w:p>
          <w:p>
            <w:pPr>
              <w:spacing w:line="340" w:lineRule="exact"/>
              <w:rPr>
                <w:rFonts w:ascii="仿宋" w:hAnsi="仿宋" w:eastAsia="仿宋"/>
                <w:sz w:val="28"/>
                <w:szCs w:val="28"/>
              </w:rPr>
            </w:pPr>
            <w:r>
              <w:rPr>
                <w:rFonts w:hint="eastAsia" w:ascii="仿宋" w:hAnsi="仿宋" w:eastAsia="仿宋"/>
                <w:sz w:val="28"/>
                <w:szCs w:val="28"/>
              </w:rPr>
              <w:t>2、投标文件正本与副本均应使用不能擦去的墨水打印或书写，加盖法人单位公章和法定代表人印章或法人单位公章和法定代表人签字。</w:t>
            </w:r>
          </w:p>
          <w:p>
            <w:pPr>
              <w:spacing w:line="340" w:lineRule="exact"/>
              <w:rPr>
                <w:rFonts w:ascii="仿宋" w:hAnsi="仿宋" w:eastAsia="仿宋"/>
                <w:szCs w:val="21"/>
              </w:rPr>
            </w:pPr>
            <w:r>
              <w:rPr>
                <w:rFonts w:hint="eastAsia" w:ascii="仿宋" w:hAnsi="仿宋" w:eastAsia="仿宋"/>
                <w:sz w:val="28"/>
                <w:szCs w:val="28"/>
              </w:rPr>
              <w:t>3、全套投标文件应无涂改和行间插字，除非这些删改是根据招标人的指示进行的，或者是投标人造成的必须修改的错误。修改处应加盖投标人法定代表人或其代理人鉴章。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62"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w w:val="80"/>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*2.1</w:t>
            </w:r>
            <w:r>
              <w:rPr>
                <w:rFonts w:hint="eastAsia" w:ascii="仿宋" w:hAnsi="仿宋" w:eastAsia="仿宋"/>
                <w:b/>
                <w:color w:val="000000" w:themeColor="text1"/>
                <w:spacing w:val="3"/>
                <w14:textFill>
                  <w14:solidFill>
                    <w14:schemeClr w14:val="tx1"/>
                  </w14:solidFill>
                </w14:textFill>
              </w:rPr>
              <w:t>2</w:t>
            </w:r>
          </w:p>
        </w:tc>
        <w:tc>
          <w:tcPr>
            <w:tcW w:w="8818" w:type="dxa"/>
            <w:gridSpan w:val="2"/>
            <w:tcBorders>
              <w:top w:val="single" w:color="auto" w:sz="4" w:space="0"/>
              <w:bottom w:val="single" w:color="auto" w:sz="4" w:space="0"/>
            </w:tcBorders>
            <w:vAlign w:val="center"/>
          </w:tcPr>
          <w:p>
            <w:pPr>
              <w:spacing w:line="340" w:lineRule="exact"/>
              <w:rPr>
                <w:rFonts w:ascii="仿宋" w:hAnsi="仿宋" w:eastAsia="仿宋"/>
                <w:b/>
                <w:spacing w:val="-16"/>
                <w:sz w:val="28"/>
                <w:szCs w:val="28"/>
              </w:rPr>
            </w:pPr>
            <w:r>
              <w:rPr>
                <w:rFonts w:hint="eastAsia" w:ascii="仿宋" w:hAnsi="仿宋" w:eastAsia="仿宋"/>
                <w:spacing w:val="-16"/>
                <w:sz w:val="28"/>
                <w:szCs w:val="28"/>
              </w:rPr>
              <w:t>提交投标文件截止时间：</w:t>
            </w:r>
            <w:r>
              <w:rPr>
                <w:rFonts w:hint="eastAsia" w:ascii="仿宋" w:hAnsi="仿宋" w:eastAsia="仿宋"/>
                <w:b/>
                <w:spacing w:val="-16"/>
                <w:sz w:val="28"/>
                <w:szCs w:val="28"/>
                <w:highlight w:val="none"/>
                <w:lang w:val="en-US" w:eastAsia="zh-CN"/>
              </w:rPr>
              <w:t>2024</w:t>
            </w:r>
            <w:r>
              <w:rPr>
                <w:rFonts w:hint="eastAsia" w:ascii="仿宋" w:hAnsi="仿宋" w:eastAsia="仿宋"/>
                <w:b/>
                <w:spacing w:val="-16"/>
                <w:sz w:val="28"/>
                <w:szCs w:val="28"/>
                <w:highlight w:val="none"/>
              </w:rPr>
              <w:t>年</w:t>
            </w:r>
            <w:r>
              <w:rPr>
                <w:rFonts w:hint="eastAsia" w:ascii="仿宋" w:hAnsi="仿宋" w:eastAsia="仿宋"/>
                <w:b/>
                <w:spacing w:val="-16"/>
                <w:sz w:val="28"/>
                <w:szCs w:val="28"/>
                <w:highlight w:val="none"/>
                <w:lang w:val="en-US" w:eastAsia="zh-CN"/>
              </w:rPr>
              <w:t>1</w:t>
            </w:r>
            <w:r>
              <w:rPr>
                <w:rFonts w:hint="eastAsia" w:ascii="仿宋" w:hAnsi="仿宋" w:eastAsia="仿宋"/>
                <w:b/>
                <w:spacing w:val="-16"/>
                <w:sz w:val="28"/>
                <w:szCs w:val="28"/>
                <w:highlight w:val="none"/>
              </w:rPr>
              <w:t>月</w:t>
            </w:r>
            <w:r>
              <w:rPr>
                <w:rFonts w:hint="eastAsia" w:ascii="仿宋" w:hAnsi="仿宋" w:eastAsia="仿宋"/>
                <w:b/>
                <w:spacing w:val="-16"/>
                <w:sz w:val="28"/>
                <w:szCs w:val="28"/>
                <w:highlight w:val="none"/>
                <w:lang w:val="en-US" w:eastAsia="zh-CN"/>
              </w:rPr>
              <w:t>3</w:t>
            </w:r>
            <w:r>
              <w:rPr>
                <w:rFonts w:hint="eastAsia" w:ascii="仿宋" w:hAnsi="仿宋" w:eastAsia="仿宋"/>
                <w:b/>
                <w:bCs w:val="0"/>
                <w:spacing w:val="-16"/>
                <w:sz w:val="28"/>
                <w:szCs w:val="28"/>
                <w:highlight w:val="none"/>
              </w:rPr>
              <w:t>日</w:t>
            </w:r>
            <w:r>
              <w:rPr>
                <w:rFonts w:hint="eastAsia" w:ascii="仿宋" w:hAnsi="仿宋" w:eastAsia="仿宋"/>
                <w:b/>
                <w:bCs w:val="0"/>
                <w:spacing w:val="-16"/>
                <w:sz w:val="28"/>
                <w:szCs w:val="28"/>
                <w:highlight w:val="none"/>
                <w:lang w:val="en-US" w:eastAsia="zh-CN"/>
              </w:rPr>
              <w:t>9</w:t>
            </w:r>
            <w:r>
              <w:rPr>
                <w:rFonts w:hint="eastAsia" w:ascii="仿宋" w:hAnsi="仿宋" w:eastAsia="仿宋"/>
                <w:b/>
                <w:spacing w:val="-16"/>
                <w:sz w:val="28"/>
                <w:szCs w:val="28"/>
                <w:highlight w:val="none"/>
              </w:rPr>
              <w:t>时</w:t>
            </w:r>
            <w:r>
              <w:rPr>
                <w:rFonts w:hint="eastAsia" w:ascii="仿宋" w:hAnsi="仿宋" w:eastAsia="仿宋"/>
                <w:b/>
                <w:spacing w:val="-16"/>
                <w:sz w:val="28"/>
                <w:szCs w:val="28"/>
                <w:highlight w:val="none"/>
                <w:lang w:val="en-US" w:eastAsia="zh-CN"/>
              </w:rPr>
              <w:t>30</w:t>
            </w:r>
            <w:r>
              <w:rPr>
                <w:rFonts w:hint="eastAsia" w:ascii="仿宋" w:hAnsi="仿宋" w:eastAsia="仿宋"/>
                <w:b/>
                <w:spacing w:val="-16"/>
                <w:sz w:val="28"/>
                <w:szCs w:val="28"/>
                <w:highlight w:val="none"/>
              </w:rPr>
              <w:t>分</w:t>
            </w:r>
          </w:p>
          <w:p>
            <w:pPr>
              <w:spacing w:line="340" w:lineRule="exact"/>
              <w:rPr>
                <w:rFonts w:ascii="仿宋" w:hAnsi="仿宋" w:eastAsia="仿宋"/>
                <w:spacing w:val="-16"/>
                <w:sz w:val="28"/>
                <w:szCs w:val="28"/>
              </w:rPr>
            </w:pPr>
            <w:r>
              <w:rPr>
                <w:rFonts w:hint="eastAsia" w:ascii="仿宋" w:hAnsi="仿宋" w:eastAsia="仿宋"/>
                <w:spacing w:val="-16"/>
                <w:sz w:val="28"/>
                <w:szCs w:val="28"/>
              </w:rPr>
              <w:t>开标时间：为提交投标文件截止时间的同一时间公开进行</w:t>
            </w:r>
          </w:p>
          <w:p>
            <w:pPr>
              <w:spacing w:line="360" w:lineRule="exact"/>
              <w:rPr>
                <w:rFonts w:ascii="仿宋" w:hAnsi="仿宋" w:eastAsia="仿宋"/>
                <w:color w:val="000000" w:themeColor="text1"/>
                <w14:textFill>
                  <w14:solidFill>
                    <w14:schemeClr w14:val="tx1"/>
                  </w14:solidFill>
                </w14:textFill>
              </w:rPr>
            </w:pPr>
            <w:r>
              <w:rPr>
                <w:rFonts w:hint="eastAsia" w:ascii="仿宋" w:hAnsi="仿宋" w:eastAsia="仿宋"/>
                <w:spacing w:val="-16"/>
                <w:sz w:val="28"/>
                <w:szCs w:val="28"/>
              </w:rPr>
              <w:t>收标书、开标地点：</w:t>
            </w:r>
            <w:r>
              <w:rPr>
                <w:rFonts w:hint="eastAsia" w:ascii="仿宋" w:hAnsi="仿宋" w:eastAsia="仿宋"/>
                <w:b/>
                <w:bCs/>
                <w:spacing w:val="-16"/>
                <w:sz w:val="28"/>
                <w:szCs w:val="28"/>
                <w:lang w:eastAsia="zh-CN"/>
              </w:rPr>
              <w:t>江苏润城资产经营集团有限公司</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00" w:hRule="atLeast"/>
          <w:jc w:val="center"/>
        </w:trPr>
        <w:tc>
          <w:tcPr>
            <w:tcW w:w="9747" w:type="dxa"/>
            <w:gridSpan w:val="3"/>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竞 争 性 谈 判 程 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829" w:hRule="atLeast"/>
          <w:jc w:val="center"/>
        </w:trPr>
        <w:tc>
          <w:tcPr>
            <w:tcW w:w="9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pacing w:val="76"/>
                <w:sz w:val="24"/>
                <w14:textFill>
                  <w14:solidFill>
                    <w14:schemeClr w14:val="tx1"/>
                  </w14:solidFill>
                </w14:textFill>
              </w:rPr>
              <w:t>2.1</w:t>
            </w:r>
            <w:r>
              <w:rPr>
                <w:rFonts w:hint="eastAsia" w:ascii="仿宋" w:hAnsi="仿宋" w:eastAsia="仿宋"/>
                <w:b/>
                <w:color w:val="000000" w:themeColor="text1"/>
                <w:spacing w:val="1"/>
                <w:sz w:val="24"/>
                <w14:textFill>
                  <w14:solidFill>
                    <w14:schemeClr w14:val="tx1"/>
                  </w14:solidFill>
                </w14:textFill>
              </w:rPr>
              <w:t>7</w:t>
            </w:r>
          </w:p>
        </w:tc>
        <w:tc>
          <w:tcPr>
            <w:tcW w:w="8818" w:type="dxa"/>
            <w:gridSpan w:val="2"/>
            <w:tcBorders>
              <w:top w:val="single" w:color="auto" w:sz="4" w:space="0"/>
              <w:left w:val="single" w:color="auto" w:sz="4" w:space="0"/>
              <w:bottom w:val="single" w:color="auto" w:sz="4" w:space="0"/>
            </w:tcBorders>
            <w:vAlign w:val="center"/>
          </w:tcPr>
          <w:p>
            <w:pPr>
              <w:spacing w:line="360" w:lineRule="exact"/>
              <w:ind w:left="280" w:hanging="280" w:hangingChars="1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1.投标申请人在规定的截止时间之前提交投标文件；</w:t>
            </w:r>
          </w:p>
          <w:p>
            <w:pPr>
              <w:spacing w:line="360" w:lineRule="exact"/>
              <w:ind w:left="280" w:right="-533" w:rightChars="-254" w:hanging="280" w:hangingChars="1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2.竞争性谈判公开唱价。</w:t>
            </w:r>
          </w:p>
          <w:p>
            <w:pPr>
              <w:spacing w:line="36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评标、定</w:t>
            </w:r>
            <w:r>
              <w:rPr>
                <w:rFonts w:hint="eastAsia" w:ascii="仿宋" w:hAnsi="仿宋" w:eastAsia="仿宋"/>
                <w:sz w:val="28"/>
                <w:szCs w:val="28"/>
              </w:rPr>
              <w:t>评办法：仅以价格为评标因素、最低价的投标企业作为第一中标候选人（低于企业成本、高于招标控制价除外）</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68" w:hRule="atLeast"/>
          <w:jc w:val="center"/>
        </w:trPr>
        <w:tc>
          <w:tcPr>
            <w:tcW w:w="9747" w:type="dxa"/>
            <w:gridSpan w:val="3"/>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授   予   合   同</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64"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pacing w:val="76"/>
                <w:sz w:val="24"/>
                <w:szCs w:val="24"/>
                <w14:textFill>
                  <w14:solidFill>
                    <w14:schemeClr w14:val="tx1"/>
                  </w14:solidFill>
                </w14:textFill>
              </w:rPr>
              <w:t>2.1</w:t>
            </w:r>
            <w:r>
              <w:rPr>
                <w:rFonts w:hint="eastAsia" w:ascii="仿宋" w:hAnsi="仿宋" w:eastAsia="仿宋"/>
                <w:b/>
                <w:color w:val="000000" w:themeColor="text1"/>
                <w:spacing w:val="1"/>
                <w:sz w:val="24"/>
                <w:szCs w:val="24"/>
                <w14:textFill>
                  <w14:solidFill>
                    <w14:schemeClr w14:val="tx1"/>
                  </w14:solidFill>
                </w14:textFill>
              </w:rPr>
              <w:t>9</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bCs/>
                <w:color w:val="0D0D0D"/>
                <w:spacing w:val="-10"/>
                <w:sz w:val="28"/>
                <w:szCs w:val="28"/>
              </w:rPr>
            </w:pPr>
            <w:r>
              <w:rPr>
                <w:rFonts w:hint="eastAsia" w:ascii="仿宋" w:hAnsi="仿宋" w:eastAsia="仿宋"/>
                <w:color w:val="000000" w:themeColor="text1"/>
                <w:sz w:val="28"/>
                <w:szCs w:val="28"/>
                <w14:textFill>
                  <w14:solidFill>
                    <w14:schemeClr w14:val="tx1"/>
                  </w14:solidFill>
                </w14:textFill>
              </w:rPr>
              <w:t>按照谈判文件的规定规格、数量和金额签订合同；合同约定其他条款以发包人拟定为准。</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6"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b/>
                <w:color w:val="000000" w:themeColor="text1"/>
                <w:kern w:val="0"/>
                <w:sz w:val="24"/>
                <w:lang w:val="en-US" w:eastAsia="zh-CN"/>
                <w14:textFill>
                  <w14:solidFill>
                    <w14:schemeClr w14:val="tx1"/>
                  </w14:solidFill>
                </w14:textFill>
              </w:rPr>
              <w:t>付   款   方   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1770" w:hRule="atLeast"/>
          <w:jc w:val="center"/>
        </w:trPr>
        <w:tc>
          <w:tcPr>
            <w:tcW w:w="929" w:type="dxa"/>
            <w:tcBorders>
              <w:top w:val="single" w:color="auto" w:sz="4" w:space="0"/>
              <w:bottom w:val="single" w:color="auto" w:sz="4" w:space="0"/>
              <w:right w:val="single" w:color="auto" w:sz="4" w:space="0"/>
            </w:tcBorders>
            <w:vAlign w:val="center"/>
          </w:tcPr>
          <w:p>
            <w:pPr>
              <w:spacing w:line="360" w:lineRule="exact"/>
              <w:ind w:right="-107" w:rightChars="-51"/>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pacing w:val="70"/>
                <w:sz w:val="24"/>
                <w14:textFill>
                  <w14:solidFill>
                    <w14:schemeClr w14:val="tx1"/>
                  </w14:solidFill>
                </w14:textFill>
              </w:rPr>
              <w:t>2.2</w:t>
            </w:r>
            <w:r>
              <w:rPr>
                <w:rFonts w:hint="eastAsia" w:ascii="仿宋" w:hAnsi="仿宋" w:eastAsia="仿宋"/>
                <w:b/>
                <w:color w:val="000000" w:themeColor="text1"/>
                <w:spacing w:val="-3"/>
                <w:sz w:val="24"/>
                <w14:textFill>
                  <w14:solidFill>
                    <w14:schemeClr w14:val="tx1"/>
                  </w14:solidFill>
                </w14:textFill>
              </w:rPr>
              <w:t>1</w:t>
            </w:r>
          </w:p>
        </w:tc>
        <w:tc>
          <w:tcPr>
            <w:tcW w:w="8818" w:type="dxa"/>
            <w:gridSpan w:val="2"/>
            <w:tcBorders>
              <w:top w:val="single" w:color="auto" w:sz="4" w:space="0"/>
              <w:left w:val="single" w:color="auto" w:sz="4" w:space="0"/>
              <w:bottom w:val="single" w:color="auto" w:sz="4" w:space="0"/>
            </w:tcBorders>
            <w:vAlign w:val="center"/>
          </w:tcPr>
          <w:p>
            <w:pPr>
              <w:spacing w:line="360" w:lineRule="exact"/>
              <w:rPr>
                <w:rFonts w:hint="eastAsia" w:ascii="仿宋" w:hAnsi="仿宋" w:eastAsia="仿宋" w:cs="仿宋"/>
                <w:b/>
                <w:sz w:val="28"/>
                <w:szCs w:val="28"/>
                <w:lang w:val="en-US" w:eastAsia="zh-CN"/>
              </w:rPr>
            </w:pPr>
            <w:r>
              <w:rPr>
                <w:rFonts w:hint="eastAsia" w:ascii="仿宋" w:hAnsi="仿宋" w:eastAsia="仿宋"/>
                <w:kern w:val="0"/>
                <w:sz w:val="28"/>
                <w:szCs w:val="28"/>
                <w:lang w:val="en-US" w:eastAsia="zh-CN"/>
              </w:rPr>
              <w:t>付款方式</w:t>
            </w:r>
            <w:r>
              <w:rPr>
                <w:rFonts w:hint="eastAsia" w:ascii="仿宋" w:hAnsi="仿宋" w:eastAsia="仿宋"/>
                <w:kern w:val="0"/>
                <w:sz w:val="28"/>
                <w:szCs w:val="28"/>
              </w:rPr>
              <w:t>：</w:t>
            </w:r>
            <w:r>
              <w:rPr>
                <w:rFonts w:hint="eastAsia" w:ascii="仿宋" w:hAnsi="仿宋" w:eastAsia="仿宋" w:cs="仿宋"/>
                <w:b/>
                <w:sz w:val="28"/>
                <w:szCs w:val="28"/>
              </w:rPr>
              <w:t>双方合同签订后，货到后并经相关部门验收完成后支付至实收数量货款的100%</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lang w:eastAsia="zh-CN"/>
              </w:rPr>
              <w:t>。</w:t>
            </w:r>
          </w:p>
          <w:p>
            <w:pPr>
              <w:spacing w:line="360" w:lineRule="exact"/>
              <w:rPr>
                <w:rFonts w:ascii="仿宋" w:hAnsi="仿宋" w:eastAsia="仿宋"/>
                <w:color w:val="FF0000"/>
                <w:kern w:val="0"/>
                <w:sz w:val="28"/>
                <w:szCs w:val="28"/>
              </w:rPr>
            </w:pPr>
            <w:r>
              <w:rPr>
                <w:rFonts w:hint="eastAsia" w:ascii="仿宋" w:hAnsi="仿宋" w:eastAsia="仿宋"/>
                <w:b/>
                <w:kern w:val="0"/>
                <w:sz w:val="28"/>
                <w:szCs w:val="28"/>
              </w:rPr>
              <w:t>注：由承包人开具</w:t>
            </w:r>
            <w:r>
              <w:rPr>
                <w:rFonts w:hint="eastAsia" w:ascii="仿宋" w:hAnsi="仿宋" w:eastAsia="仿宋"/>
                <w:b/>
                <w:kern w:val="0"/>
                <w:sz w:val="28"/>
                <w:szCs w:val="28"/>
                <w:highlight w:val="none"/>
              </w:rPr>
              <w:t>增值税发票</w:t>
            </w:r>
            <w:r>
              <w:rPr>
                <w:rFonts w:hint="eastAsia" w:ascii="仿宋" w:hAnsi="仿宋" w:eastAsia="仿宋"/>
                <w:b/>
                <w:kern w:val="0"/>
                <w:sz w:val="28"/>
                <w:szCs w:val="28"/>
              </w:rPr>
              <w:t>，未提供</w:t>
            </w:r>
            <w:r>
              <w:rPr>
                <w:rFonts w:hint="eastAsia" w:ascii="仿宋" w:hAnsi="仿宋" w:eastAsia="仿宋"/>
                <w:b/>
                <w:kern w:val="0"/>
                <w:sz w:val="28"/>
                <w:szCs w:val="28"/>
                <w:highlight w:val="none"/>
              </w:rPr>
              <w:t>增值税发票</w:t>
            </w:r>
            <w:r>
              <w:rPr>
                <w:rFonts w:hint="eastAsia" w:ascii="仿宋" w:hAnsi="仿宋" w:eastAsia="仿宋"/>
                <w:b/>
                <w:kern w:val="0"/>
                <w:sz w:val="28"/>
                <w:szCs w:val="28"/>
              </w:rPr>
              <w:t>的发包人拒绝支付。</w:t>
            </w:r>
          </w:p>
        </w:tc>
      </w:tr>
    </w:tbl>
    <w:p>
      <w:pPr>
        <w:spacing w:line="400" w:lineRule="exact"/>
        <w:rPr>
          <w:rFonts w:ascii="仿宋" w:hAnsi="仿宋" w:eastAsia="仿宋"/>
          <w:b/>
          <w:sz w:val="28"/>
          <w:szCs w:val="28"/>
        </w:rPr>
      </w:pPr>
      <w:r>
        <w:rPr>
          <w:rFonts w:hint="eastAsia" w:ascii="仿宋" w:hAnsi="仿宋" w:eastAsia="仿宋"/>
          <w:b/>
          <w:sz w:val="28"/>
          <w:szCs w:val="28"/>
        </w:rPr>
        <w:t>注意：本表内打有“</w:t>
      </w:r>
      <w:r>
        <w:rPr>
          <w:rFonts w:ascii="仿宋" w:hAnsi="仿宋" w:eastAsia="仿宋"/>
          <w:b/>
          <w:sz w:val="28"/>
          <w:szCs w:val="28"/>
        </w:rPr>
        <w:t>*</w:t>
      </w:r>
      <w:r>
        <w:rPr>
          <w:rFonts w:hint="eastAsia" w:ascii="仿宋" w:hAnsi="仿宋" w:eastAsia="仿宋"/>
          <w:b/>
          <w:sz w:val="28"/>
          <w:szCs w:val="28"/>
        </w:rPr>
        <w:t>”号的条款为“实质性要求”条款，投标文件对这些条款的任何负偏离将视为没有对竞争性谈判文件的实质性要求做出响应，将被认定为无效投标。</w:t>
      </w:r>
    </w:p>
    <w:p>
      <w:pPr>
        <w:tabs>
          <w:tab w:val="left" w:pos="798"/>
        </w:tabs>
        <w:spacing w:line="400" w:lineRule="exact"/>
        <w:jc w:val="left"/>
        <w:rPr>
          <w:rFonts w:ascii="仿宋" w:hAnsi="仿宋" w:eastAsia="仿宋"/>
          <w:sz w:val="28"/>
          <w:szCs w:val="28"/>
        </w:rPr>
      </w:pPr>
      <w:r>
        <w:rPr>
          <w:rFonts w:hint="eastAsia" w:ascii="仿宋" w:hAnsi="仿宋" w:eastAsia="仿宋"/>
          <w:sz w:val="28"/>
          <w:szCs w:val="28"/>
        </w:rPr>
        <w:t>投标人对本文件（全册）有异议或需要澄清，必须以书面形式于规定时间内报送招标人。投标人当以书面形式于</w:t>
      </w:r>
      <w:r>
        <w:rPr>
          <w:rFonts w:hint="eastAsia" w:ascii="仿宋" w:hAnsi="仿宋" w:eastAsia="仿宋"/>
          <w:sz w:val="28"/>
          <w:szCs w:val="28"/>
          <w:highlight w:val="none"/>
          <w:lang w:val="en-US" w:eastAsia="zh-CN"/>
        </w:rPr>
        <w:t>2023</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12</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29</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10</w:t>
      </w:r>
      <w:r>
        <w:rPr>
          <w:rFonts w:hint="eastAsia" w:ascii="仿宋" w:hAnsi="仿宋" w:eastAsia="仿宋"/>
          <w:sz w:val="28"/>
          <w:szCs w:val="28"/>
          <w:highlight w:val="none"/>
        </w:rPr>
        <w:t>时</w:t>
      </w:r>
      <w:r>
        <w:rPr>
          <w:rFonts w:hint="eastAsia" w:ascii="仿宋" w:hAnsi="仿宋" w:eastAsia="仿宋"/>
          <w:sz w:val="28"/>
          <w:szCs w:val="28"/>
        </w:rPr>
        <w:t>之前报送招标人。</w:t>
      </w:r>
    </w:p>
    <w:p>
      <w:pPr>
        <w:spacing w:line="400" w:lineRule="exact"/>
        <w:ind w:left="900" w:hanging="900" w:hangingChars="375"/>
        <w:rPr>
          <w:rFonts w:ascii="仿宋" w:hAnsi="仿宋" w:eastAsia="仿宋"/>
          <w:sz w:val="24"/>
        </w:rPr>
      </w:pPr>
    </w:p>
    <w:p>
      <w:pPr>
        <w:spacing w:line="400" w:lineRule="exact"/>
        <w:rPr>
          <w:rFonts w:ascii="仿宋" w:hAnsi="仿宋" w:eastAsia="仿宋"/>
          <w:b/>
          <w:sz w:val="32"/>
        </w:rPr>
      </w:pPr>
    </w:p>
    <w:p>
      <w:pPr>
        <w:spacing w:line="400" w:lineRule="exact"/>
        <w:rPr>
          <w:rFonts w:ascii="仿宋" w:hAnsi="仿宋" w:eastAsia="仿宋"/>
          <w:b/>
          <w:sz w:val="32"/>
        </w:rPr>
      </w:pPr>
    </w:p>
    <w:p>
      <w:pPr>
        <w:spacing w:line="400" w:lineRule="exact"/>
        <w:rPr>
          <w:rFonts w:ascii="仿宋" w:hAnsi="仿宋" w:eastAsia="仿宋"/>
          <w:b/>
          <w:sz w:val="32"/>
        </w:rPr>
      </w:pPr>
    </w:p>
    <w:p>
      <w:pPr>
        <w:spacing w:line="400" w:lineRule="exact"/>
        <w:rPr>
          <w:rFonts w:ascii="仿宋" w:hAnsi="仿宋" w:eastAsia="仿宋"/>
          <w:b/>
          <w:sz w:val="32"/>
        </w:rPr>
      </w:pPr>
    </w:p>
    <w:p>
      <w:pPr>
        <w:spacing w:line="400" w:lineRule="exact"/>
        <w:rPr>
          <w:rFonts w:ascii="仿宋" w:hAnsi="仿宋" w:eastAsia="仿宋"/>
          <w:b/>
          <w:sz w:val="32"/>
        </w:rPr>
      </w:pPr>
    </w:p>
    <w:p>
      <w:pPr>
        <w:pStyle w:val="30"/>
        <w:ind w:firstLine="0" w:firstLineChars="0"/>
      </w:pPr>
    </w:p>
    <w:p>
      <w:pPr>
        <w:pStyle w:val="30"/>
        <w:ind w:firstLine="0" w:firstLineChars="0"/>
      </w:pPr>
    </w:p>
    <w:p>
      <w:pPr>
        <w:pStyle w:val="30"/>
        <w:ind w:firstLine="0" w:firstLineChars="0"/>
      </w:pPr>
    </w:p>
    <w:p>
      <w:pPr>
        <w:rPr>
          <w:rFonts w:hint="eastAsia" w:ascii="仿宋" w:hAnsi="仿宋" w:eastAsia="仿宋"/>
          <w:b/>
          <w:sz w:val="32"/>
          <w:szCs w:val="32"/>
        </w:rPr>
      </w:pPr>
      <w:r>
        <w:rPr>
          <w:rFonts w:hint="eastAsia" w:ascii="仿宋" w:hAnsi="仿宋" w:eastAsia="仿宋"/>
          <w:b/>
          <w:sz w:val="32"/>
          <w:szCs w:val="32"/>
        </w:rPr>
        <w:br w:type="page"/>
      </w:r>
    </w:p>
    <w:p>
      <w:pPr>
        <w:rPr>
          <w:rFonts w:ascii="仿宋" w:hAnsi="仿宋" w:eastAsia="仿宋"/>
          <w:b/>
          <w:sz w:val="32"/>
          <w:szCs w:val="32"/>
        </w:rPr>
      </w:pPr>
      <w:r>
        <w:rPr>
          <w:rFonts w:hint="eastAsia" w:ascii="仿宋" w:hAnsi="仿宋" w:eastAsia="仿宋"/>
          <w:b/>
          <w:sz w:val="32"/>
          <w:szCs w:val="32"/>
        </w:rPr>
        <w:t>附件1</w:t>
      </w:r>
    </w:p>
    <w:p>
      <w:pPr>
        <w:pStyle w:val="7"/>
        <w:spacing w:line="480" w:lineRule="exact"/>
        <w:ind w:firstLine="456" w:firstLineChars="142"/>
        <w:rPr>
          <w:rFonts w:ascii="仿宋" w:hAnsi="仿宋" w:eastAsia="仿宋"/>
          <w:b/>
          <w:sz w:val="32"/>
          <w:szCs w:val="32"/>
        </w:rPr>
      </w:pPr>
      <w:r>
        <w:rPr>
          <w:rFonts w:hint="eastAsia" w:ascii="仿宋" w:hAnsi="仿宋" w:eastAsia="仿宋"/>
          <w:b/>
          <w:sz w:val="32"/>
          <w:szCs w:val="32"/>
        </w:rPr>
        <w:t>资格审查必要合格条件：</w:t>
      </w:r>
    </w:p>
    <w:p>
      <w:pPr>
        <w:pStyle w:val="7"/>
        <w:spacing w:line="480" w:lineRule="exact"/>
        <w:ind w:left="369"/>
        <w:rPr>
          <w:rFonts w:ascii="仿宋" w:hAnsi="仿宋" w:eastAsia="仿宋"/>
          <w:sz w:val="32"/>
          <w:szCs w:val="32"/>
        </w:rPr>
      </w:pPr>
      <w:r>
        <w:rPr>
          <w:rFonts w:hint="eastAsia" w:ascii="仿宋" w:hAnsi="仿宋" w:eastAsia="仿宋"/>
          <w:bCs/>
          <w:color w:val="0D0D0D"/>
          <w:spacing w:val="-10"/>
          <w:sz w:val="32"/>
          <w:szCs w:val="32"/>
        </w:rPr>
        <w:t>1、企业营业执照</w:t>
      </w:r>
    </w:p>
    <w:p>
      <w:pPr>
        <w:pStyle w:val="7"/>
        <w:spacing w:line="480" w:lineRule="exact"/>
        <w:ind w:left="369"/>
        <w:rPr>
          <w:rFonts w:ascii="仿宋" w:hAnsi="仿宋" w:eastAsia="仿宋"/>
          <w:bCs/>
          <w:color w:val="0D0D0D"/>
          <w:spacing w:val="-10"/>
          <w:sz w:val="32"/>
          <w:szCs w:val="32"/>
        </w:rPr>
      </w:pPr>
      <w:r>
        <w:rPr>
          <w:rFonts w:hint="eastAsia" w:ascii="仿宋" w:hAnsi="仿宋" w:eastAsia="仿宋"/>
          <w:bCs/>
          <w:color w:val="0D0D0D"/>
          <w:spacing w:val="-10"/>
          <w:sz w:val="32"/>
          <w:szCs w:val="32"/>
        </w:rPr>
        <w:t>2、法定代表人或法人委托书及身份证</w:t>
      </w:r>
    </w:p>
    <w:p>
      <w:pPr>
        <w:pStyle w:val="7"/>
        <w:spacing w:line="480" w:lineRule="exact"/>
        <w:ind w:left="369"/>
        <w:rPr>
          <w:rFonts w:ascii="仿宋" w:hAnsi="仿宋" w:eastAsia="仿宋"/>
          <w:bCs/>
          <w:color w:val="0D0D0D"/>
          <w:spacing w:val="-10"/>
          <w:sz w:val="32"/>
          <w:szCs w:val="32"/>
        </w:rPr>
      </w:pPr>
      <w:r>
        <w:rPr>
          <w:rFonts w:hint="eastAsia" w:ascii="仿宋" w:hAnsi="仿宋" w:eastAsia="仿宋"/>
          <w:bCs/>
          <w:color w:val="0D0D0D"/>
          <w:spacing w:val="-10"/>
          <w:sz w:val="32"/>
          <w:szCs w:val="32"/>
        </w:rPr>
        <w:t>3、品牌检测报告</w:t>
      </w:r>
    </w:p>
    <w:p>
      <w:pPr>
        <w:pStyle w:val="30"/>
        <w:ind w:firstLine="300" w:firstLineChars="100"/>
        <w:rPr>
          <w:rFonts w:ascii="仿宋" w:hAnsi="仿宋" w:eastAsia="仿宋"/>
          <w:color w:val="0D0D0D"/>
          <w:spacing w:val="-10"/>
          <w:sz w:val="32"/>
          <w:szCs w:val="32"/>
        </w:rPr>
      </w:pPr>
      <w:r>
        <w:rPr>
          <w:rFonts w:hint="eastAsia" w:ascii="仿宋" w:hAnsi="仿宋" w:eastAsia="仿宋"/>
          <w:bCs/>
          <w:color w:val="0D0D0D"/>
          <w:spacing w:val="-10"/>
          <w:sz w:val="32"/>
          <w:szCs w:val="32"/>
        </w:rPr>
        <w:t>4、</w:t>
      </w:r>
      <w:r>
        <w:rPr>
          <w:rFonts w:hint="eastAsia" w:ascii="仿宋" w:hAnsi="仿宋" w:eastAsia="仿宋"/>
          <w:color w:val="0D0D0D"/>
          <w:spacing w:val="-10"/>
          <w:sz w:val="32"/>
          <w:szCs w:val="32"/>
        </w:rPr>
        <w:t>产品授权书</w:t>
      </w:r>
    </w:p>
    <w:p>
      <w:pPr>
        <w:pStyle w:val="30"/>
        <w:ind w:firstLine="300" w:firstLineChars="100"/>
        <w:rPr>
          <w:rFonts w:ascii="仿宋" w:hAnsi="仿宋" w:eastAsia="仿宋"/>
          <w:color w:val="0D0D0D"/>
          <w:spacing w:val="-10"/>
          <w:sz w:val="32"/>
          <w:szCs w:val="32"/>
        </w:rPr>
      </w:pPr>
    </w:p>
    <w:p>
      <w:pPr>
        <w:pStyle w:val="7"/>
        <w:spacing w:line="480" w:lineRule="exact"/>
        <w:ind w:firstLine="472" w:firstLineChars="147"/>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注：投标时</w:t>
      </w:r>
      <w:r>
        <w:rPr>
          <w:rFonts w:hint="eastAsia" w:ascii="仿宋" w:hAnsi="仿宋" w:eastAsia="仿宋"/>
          <w:b/>
          <w:bCs/>
          <w:color w:val="000000" w:themeColor="text1"/>
          <w:spacing w:val="-10"/>
          <w:sz w:val="32"/>
          <w:szCs w:val="32"/>
          <w14:textFill>
            <w14:solidFill>
              <w14:schemeClr w14:val="tx1"/>
            </w14:solidFill>
          </w14:textFill>
        </w:rPr>
        <w:t>需出示原件或有效证明</w:t>
      </w:r>
      <w:r>
        <w:rPr>
          <w:rFonts w:hint="eastAsia" w:ascii="仿宋" w:hAnsi="仿宋" w:eastAsia="仿宋"/>
          <w:b/>
          <w:color w:val="000000" w:themeColor="text1"/>
          <w:sz w:val="32"/>
          <w:szCs w:val="32"/>
          <w14:textFill>
            <w14:solidFill>
              <w14:schemeClr w14:val="tx1"/>
            </w14:solidFill>
          </w14:textFill>
        </w:rPr>
        <w:t>原件，以上材料复印件需密封装订成册并符合投标密封条款（正、副本各一套）。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30"/>
        <w:ind w:firstLine="0" w:firstLineChars="0"/>
      </w:pPr>
    </w:p>
    <w:p>
      <w:pPr>
        <w:pStyle w:val="30"/>
        <w:ind w:firstLine="0" w:firstLineChars="0"/>
        <w:rPr>
          <w:rFonts w:hint="eastAsia" w:ascii="仿宋" w:hAnsi="仿宋" w:eastAsia="仿宋"/>
          <w:b/>
          <w:sz w:val="32"/>
          <w:lang w:eastAsia="zh-CN"/>
        </w:rPr>
      </w:pPr>
      <w:r>
        <w:rPr>
          <w:rFonts w:hint="eastAsia" w:ascii="仿宋" w:hAnsi="仿宋" w:eastAsia="仿宋"/>
          <w:b/>
          <w:sz w:val="32"/>
        </w:rPr>
        <w:t>附件</w:t>
      </w:r>
      <w:r>
        <w:rPr>
          <w:rFonts w:hint="eastAsia" w:ascii="仿宋" w:hAnsi="仿宋" w:eastAsia="仿宋"/>
          <w:b/>
          <w:sz w:val="32"/>
          <w:lang w:val="en-US" w:eastAsia="zh-CN"/>
        </w:rPr>
        <w:t>2</w:t>
      </w:r>
    </w:p>
    <w:p>
      <w:pPr>
        <w:pStyle w:val="30"/>
        <w:ind w:firstLine="2811" w:firstLineChars="700"/>
        <w:rPr>
          <w:rFonts w:ascii="仿宋" w:hAnsi="仿宋" w:eastAsia="仿宋"/>
          <w:b/>
          <w:sz w:val="32"/>
        </w:rPr>
      </w:pPr>
      <w:r>
        <w:rPr>
          <w:rFonts w:hint="eastAsia" w:ascii="仿宋" w:hAnsi="仿宋" w:eastAsia="仿宋"/>
          <w:b/>
          <w:sz w:val="40"/>
          <w:szCs w:val="40"/>
        </w:rPr>
        <w:t>本</w:t>
      </w:r>
      <w:r>
        <w:rPr>
          <w:rFonts w:hint="eastAsia" w:ascii="仿宋" w:hAnsi="仿宋" w:eastAsia="仿宋"/>
          <w:b/>
          <w:sz w:val="40"/>
          <w:szCs w:val="40"/>
          <w:lang w:eastAsia="zh-CN"/>
        </w:rPr>
        <w:t>项目</w:t>
      </w:r>
      <w:r>
        <w:rPr>
          <w:rFonts w:hint="eastAsia" w:ascii="仿宋" w:hAnsi="仿宋" w:eastAsia="仿宋"/>
          <w:b/>
          <w:sz w:val="40"/>
          <w:szCs w:val="40"/>
        </w:rPr>
        <w:t>招标控制价</w:t>
      </w:r>
    </w:p>
    <w:tbl>
      <w:tblPr>
        <w:tblStyle w:val="15"/>
        <w:tblW w:w="10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1192"/>
        <w:gridCol w:w="1193"/>
        <w:gridCol w:w="1552"/>
        <w:gridCol w:w="1553"/>
        <w:gridCol w:w="183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4"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名称</w:t>
            </w:r>
          </w:p>
        </w:tc>
        <w:tc>
          <w:tcPr>
            <w:tcW w:w="1192"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数量</w:t>
            </w:r>
          </w:p>
        </w:tc>
        <w:tc>
          <w:tcPr>
            <w:tcW w:w="1193"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单位</w:t>
            </w:r>
          </w:p>
        </w:tc>
        <w:tc>
          <w:tcPr>
            <w:tcW w:w="1552"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预算单价</w:t>
            </w:r>
          </w:p>
        </w:tc>
        <w:tc>
          <w:tcPr>
            <w:tcW w:w="1553"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预算总价</w:t>
            </w:r>
          </w:p>
        </w:tc>
        <w:tc>
          <w:tcPr>
            <w:tcW w:w="1830"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型号</w:t>
            </w:r>
          </w:p>
        </w:tc>
        <w:tc>
          <w:tcPr>
            <w:tcW w:w="1260"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复合肥</w:t>
            </w:r>
          </w:p>
        </w:tc>
        <w:tc>
          <w:tcPr>
            <w:tcW w:w="119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110</w:t>
            </w:r>
          </w:p>
        </w:tc>
        <w:tc>
          <w:tcPr>
            <w:tcW w:w="119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吨</w:t>
            </w:r>
          </w:p>
        </w:tc>
        <w:tc>
          <w:tcPr>
            <w:tcW w:w="155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3600</w:t>
            </w:r>
          </w:p>
        </w:tc>
        <w:tc>
          <w:tcPr>
            <w:tcW w:w="155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396000</w:t>
            </w:r>
          </w:p>
        </w:tc>
        <w:tc>
          <w:tcPr>
            <w:tcW w:w="18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氯化钾长效缓释肥26:10:15</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戴庄、沙庄基地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4"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合计</w:t>
            </w:r>
          </w:p>
        </w:tc>
        <w:tc>
          <w:tcPr>
            <w:tcW w:w="1192" w:type="dxa"/>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c>
          <w:tcPr>
            <w:tcW w:w="1193" w:type="dxa"/>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c>
          <w:tcPr>
            <w:tcW w:w="1552" w:type="dxa"/>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c>
          <w:tcPr>
            <w:tcW w:w="1553"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cs="宋体"/>
                <w:b/>
                <w:bCs/>
                <w:i w:val="0"/>
                <w:iCs w:val="0"/>
                <w:color w:val="000000"/>
                <w:kern w:val="0"/>
                <w:sz w:val="24"/>
                <w:szCs w:val="24"/>
                <w:u w:val="none"/>
                <w:lang w:val="en-US" w:eastAsia="zh-CN" w:bidi="ar"/>
              </w:rPr>
              <w:t>396</w:t>
            </w:r>
            <w:r>
              <w:rPr>
                <w:rFonts w:hint="eastAsia" w:ascii="宋体" w:hAnsi="宋体" w:eastAsia="宋体" w:cs="宋体"/>
                <w:b/>
                <w:bCs/>
                <w:i w:val="0"/>
                <w:iCs w:val="0"/>
                <w:color w:val="000000"/>
                <w:kern w:val="0"/>
                <w:sz w:val="24"/>
                <w:szCs w:val="24"/>
                <w:u w:val="none"/>
                <w:lang w:val="en-US" w:eastAsia="zh-CN" w:bidi="ar"/>
              </w:rPr>
              <w:t>000</w:t>
            </w:r>
          </w:p>
        </w:tc>
        <w:tc>
          <w:tcPr>
            <w:tcW w:w="1830" w:type="dxa"/>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c>
          <w:tcPr>
            <w:tcW w:w="1260" w:type="dxa"/>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bCs/>
          <w:sz w:val="24"/>
          <w:u w:val="none"/>
        </w:rPr>
      </w:pPr>
      <w:r>
        <w:rPr>
          <w:rFonts w:hint="eastAsia" w:ascii="宋体" w:hAnsi="宋体" w:cs="宋体"/>
          <w:bCs/>
          <w:sz w:val="24"/>
          <w:lang w:val="en-US" w:eastAsia="zh-CN"/>
        </w:rPr>
        <w:t>1、</w:t>
      </w:r>
      <w:r>
        <w:rPr>
          <w:rFonts w:hint="eastAsia" w:ascii="宋体" w:hAnsi="宋体" w:eastAsia="宋体" w:cs="宋体"/>
          <w:bCs/>
          <w:sz w:val="24"/>
        </w:rPr>
        <w:t>招标价格包含内容：</w:t>
      </w:r>
      <w:r>
        <w:rPr>
          <w:rFonts w:hint="eastAsia" w:ascii="宋体" w:hAnsi="宋体" w:eastAsia="宋体" w:cs="宋体"/>
          <w:bCs/>
          <w:sz w:val="24"/>
          <w:u w:val="none"/>
        </w:rPr>
        <w:t>材料费、</w:t>
      </w:r>
      <w:r>
        <w:rPr>
          <w:rFonts w:hint="eastAsia" w:ascii="宋体" w:hAnsi="宋体" w:cs="宋体"/>
          <w:bCs/>
          <w:sz w:val="24"/>
          <w:u w:val="none"/>
          <w:lang w:val="en-US" w:eastAsia="zh-CN"/>
        </w:rPr>
        <w:t>人工费、运费、</w:t>
      </w:r>
      <w:r>
        <w:rPr>
          <w:rFonts w:hint="eastAsia" w:ascii="宋体" w:hAnsi="宋体" w:eastAsia="宋体" w:cs="宋体"/>
          <w:bCs/>
          <w:sz w:val="24"/>
          <w:u w:val="none"/>
        </w:rPr>
        <w:t>包装费、装车费、运输过程中的损耗、</w:t>
      </w:r>
      <w:r>
        <w:rPr>
          <w:rFonts w:hint="eastAsia" w:ascii="宋体" w:hAnsi="宋体" w:cs="宋体"/>
          <w:bCs/>
          <w:sz w:val="24"/>
          <w:u w:val="none"/>
          <w:lang w:val="en-US" w:eastAsia="zh-CN"/>
        </w:rPr>
        <w:t>试验检测费、措施费、</w:t>
      </w:r>
      <w:r>
        <w:rPr>
          <w:rFonts w:hint="eastAsia" w:ascii="宋体" w:hAnsi="宋体" w:eastAsia="宋体" w:cs="宋体"/>
          <w:bCs/>
          <w:sz w:val="24"/>
          <w:u w:val="none"/>
        </w:rPr>
        <w:t>利润、税金等需方现场验收合格前的一切费用等</w:t>
      </w:r>
      <w:r>
        <w:rPr>
          <w:rFonts w:hint="eastAsia" w:ascii="宋体" w:hAnsi="宋体" w:cs="宋体"/>
          <w:bCs/>
          <w:sz w:val="24"/>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bCs/>
          <w:sz w:val="24"/>
          <w:lang w:eastAsia="zh-CN"/>
        </w:rPr>
      </w:pPr>
      <w:r>
        <w:rPr>
          <w:rFonts w:hint="eastAsia" w:ascii="宋体" w:hAnsi="宋体" w:eastAsia="宋体" w:cs="宋体"/>
          <w:bCs/>
          <w:sz w:val="24"/>
          <w:lang w:val="en-US" w:eastAsia="zh-CN"/>
        </w:rPr>
        <w:t>2、</w:t>
      </w:r>
      <w:r>
        <w:rPr>
          <w:rFonts w:hint="eastAsia" w:ascii="宋体" w:hAnsi="宋体" w:eastAsia="宋体" w:cs="宋体"/>
          <w:bCs/>
          <w:sz w:val="24"/>
        </w:rPr>
        <w:t>发票要求：</w:t>
      </w:r>
      <w:r>
        <w:rPr>
          <w:rFonts w:hint="eastAsia" w:ascii="宋体" w:hAnsi="宋体" w:cs="宋体"/>
          <w:bCs/>
          <w:sz w:val="24"/>
          <w:lang w:val="en-US" w:eastAsia="zh-CN"/>
        </w:rPr>
        <w:t>清单内等额有效</w:t>
      </w:r>
      <w:r>
        <w:rPr>
          <w:rFonts w:hint="eastAsia" w:ascii="宋体" w:hAnsi="宋体" w:eastAsia="宋体" w:cs="宋体"/>
          <w:bCs/>
          <w:sz w:val="24"/>
          <w:highlight w:val="none"/>
        </w:rPr>
        <w:t>增值税发票</w:t>
      </w:r>
      <w:r>
        <w:rPr>
          <w:rFonts w:hint="eastAsia" w:ascii="宋体" w:hAnsi="宋体" w:eastAsia="宋体" w:cs="宋体"/>
          <w:bCs/>
          <w:sz w:val="24"/>
          <w:lang w:eastAsia="zh-CN"/>
        </w:rPr>
        <w:t>。</w:t>
      </w:r>
    </w:p>
    <w:p>
      <w:pPr>
        <w:pStyle w:val="10"/>
        <w:rPr>
          <w:rFonts w:hint="default" w:eastAsia="宋体"/>
          <w:highlight w:val="none"/>
          <w:lang w:val="en-US" w:eastAsia="zh-CN"/>
        </w:rPr>
      </w:pPr>
      <w:r>
        <w:rPr>
          <w:rFonts w:hint="eastAsia" w:ascii="宋体" w:hAnsi="宋体" w:cs="宋体"/>
          <w:bCs/>
          <w:sz w:val="24"/>
          <w:highlight w:val="none"/>
          <w:lang w:val="en-US" w:eastAsia="zh-CN"/>
        </w:rPr>
        <w:t>3、报价为固定单价报价，具体结算价格以实际工程量结算。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u w:val="single"/>
        </w:rPr>
      </w:pPr>
      <w:r>
        <w:rPr>
          <w:rFonts w:hint="eastAsia" w:ascii="宋体" w:hAnsi="宋体" w:cs="宋体"/>
          <w:sz w:val="24"/>
          <w:lang w:val="en-US" w:eastAsia="zh-CN"/>
        </w:rPr>
        <w:t>4、未尽事宜请参见相关国家规范及图集。</w:t>
      </w:r>
    </w:p>
    <w:p>
      <w:pPr>
        <w:ind w:firstLine="482" w:firstLineChars="200"/>
        <w:jc w:val="left"/>
        <w:rPr>
          <w:rFonts w:ascii="仿宋" w:hAnsi="仿宋" w:eastAsia="仿宋" w:cs="仿宋"/>
          <w:b/>
          <w:sz w:val="24"/>
        </w:rPr>
      </w:pPr>
    </w:p>
    <w:p>
      <w:pPr>
        <w:jc w:val="left"/>
        <w:rPr>
          <w:rFonts w:ascii="仿宋" w:hAnsi="仿宋" w:eastAsia="仿宋"/>
          <w:b/>
          <w:sz w:val="28"/>
          <w:szCs w:val="28"/>
        </w:rPr>
      </w:pPr>
    </w:p>
    <w:p>
      <w:pPr>
        <w:jc w:val="left"/>
        <w:rPr>
          <w:rFonts w:ascii="仿宋" w:hAnsi="仿宋" w:eastAsia="仿宋"/>
          <w:b/>
          <w:sz w:val="28"/>
          <w:szCs w:val="28"/>
        </w:rPr>
      </w:pPr>
    </w:p>
    <w:p>
      <w:pPr>
        <w:jc w:val="left"/>
        <w:rPr>
          <w:rFonts w:ascii="仿宋" w:hAnsi="仿宋" w:eastAsia="仿宋"/>
          <w:b/>
          <w:sz w:val="28"/>
          <w:szCs w:val="28"/>
        </w:rPr>
      </w:pPr>
    </w:p>
    <w:p>
      <w:pPr>
        <w:jc w:val="left"/>
        <w:rPr>
          <w:rFonts w:ascii="仿宋" w:hAnsi="仿宋" w:eastAsia="仿宋"/>
          <w:b/>
          <w:sz w:val="28"/>
          <w:szCs w:val="28"/>
        </w:rPr>
      </w:pPr>
    </w:p>
    <w:p>
      <w:pPr>
        <w:jc w:val="left"/>
        <w:rPr>
          <w:rFonts w:ascii="仿宋" w:hAnsi="仿宋" w:eastAsia="仿宋"/>
          <w:b/>
          <w:sz w:val="28"/>
          <w:szCs w:val="28"/>
        </w:rPr>
      </w:pPr>
    </w:p>
    <w:p>
      <w:pPr>
        <w:jc w:val="left"/>
        <w:rPr>
          <w:rFonts w:ascii="仿宋" w:hAnsi="仿宋" w:eastAsia="仿宋"/>
          <w:b/>
          <w:sz w:val="28"/>
          <w:szCs w:val="28"/>
        </w:rPr>
      </w:pPr>
    </w:p>
    <w:p>
      <w:pPr>
        <w:rPr>
          <w:rFonts w:hint="eastAsia" w:ascii="仿宋" w:hAnsi="仿宋" w:eastAsia="仿宋"/>
          <w:b/>
          <w:sz w:val="28"/>
          <w:szCs w:val="28"/>
        </w:rPr>
      </w:pPr>
      <w:r>
        <w:rPr>
          <w:rFonts w:hint="eastAsia" w:ascii="仿宋" w:hAnsi="仿宋" w:eastAsia="仿宋"/>
          <w:b/>
          <w:sz w:val="28"/>
          <w:szCs w:val="28"/>
        </w:rPr>
        <w:br w:type="page"/>
      </w:r>
    </w:p>
    <w:p>
      <w:pPr>
        <w:jc w:val="left"/>
        <w:rPr>
          <w:rFonts w:ascii="仿宋" w:hAnsi="仿宋" w:eastAsia="仿宋"/>
          <w:b/>
          <w:sz w:val="28"/>
          <w:szCs w:val="28"/>
        </w:rPr>
      </w:pPr>
      <w:r>
        <w:rPr>
          <w:rFonts w:hint="eastAsia" w:ascii="仿宋" w:hAnsi="仿宋" w:eastAsia="仿宋"/>
          <w:b/>
          <w:sz w:val="28"/>
          <w:szCs w:val="28"/>
        </w:rPr>
        <w:t>格式1：</w:t>
      </w:r>
    </w:p>
    <w:p>
      <w:pPr>
        <w:jc w:val="center"/>
        <w:rPr>
          <w:rFonts w:ascii="仿宋" w:hAnsi="仿宋" w:eastAsia="仿宋"/>
          <w:b/>
          <w:sz w:val="44"/>
          <w:szCs w:val="44"/>
        </w:rPr>
      </w:pPr>
      <w:r>
        <w:rPr>
          <w:rFonts w:hint="eastAsia" w:ascii="仿宋" w:hAnsi="仿宋" w:eastAsia="仿宋"/>
          <w:b/>
          <w:sz w:val="44"/>
          <w:szCs w:val="44"/>
        </w:rPr>
        <w:t>授权委托书</w:t>
      </w:r>
    </w:p>
    <w:p>
      <w:pPr>
        <w:rPr>
          <w:rFonts w:ascii="仿宋" w:hAnsi="仿宋" w:eastAsia="仿宋"/>
        </w:rPr>
      </w:pPr>
    </w:p>
    <w:p>
      <w:pPr>
        <w:spacing w:line="360" w:lineRule="auto"/>
        <w:ind w:firstLine="560" w:firstLineChars="200"/>
        <w:rPr>
          <w:rFonts w:ascii="仿宋" w:hAnsi="仿宋" w:eastAsia="仿宋"/>
          <w:sz w:val="28"/>
          <w:szCs w:val="21"/>
        </w:rPr>
      </w:pPr>
      <w:r>
        <w:rPr>
          <w:rFonts w:hint="eastAsia" w:ascii="仿宋" w:hAnsi="仿宋" w:eastAsia="仿宋"/>
          <w:sz w:val="28"/>
          <w:szCs w:val="21"/>
        </w:rPr>
        <w:t>本授权委托书声明：我</w:t>
      </w:r>
      <w:r>
        <w:rPr>
          <w:rFonts w:hint="eastAsia" w:ascii="仿宋" w:hAnsi="仿宋" w:eastAsia="仿宋"/>
          <w:sz w:val="28"/>
          <w:szCs w:val="21"/>
          <w:u w:val="single"/>
        </w:rPr>
        <w:t>　　</w:t>
      </w:r>
      <w:r>
        <w:rPr>
          <w:rFonts w:hint="eastAsia" w:ascii="仿宋" w:hAnsi="仿宋" w:eastAsia="仿宋"/>
          <w:sz w:val="28"/>
          <w:szCs w:val="21"/>
        </w:rPr>
        <w:t>（姓名）系</w:t>
      </w:r>
      <w:r>
        <w:rPr>
          <w:rFonts w:hint="eastAsia" w:ascii="仿宋" w:hAnsi="仿宋" w:eastAsia="仿宋"/>
          <w:sz w:val="28"/>
          <w:szCs w:val="21"/>
          <w:u w:val="single"/>
        </w:rPr>
        <w:t>　　　</w:t>
      </w:r>
      <w:r>
        <w:rPr>
          <w:rFonts w:hint="eastAsia" w:ascii="仿宋" w:hAnsi="仿宋" w:eastAsia="仿宋"/>
          <w:sz w:val="28"/>
          <w:szCs w:val="21"/>
        </w:rPr>
        <w:t>（投标人名称）的法定代表人，现授权委托</w:t>
      </w:r>
      <w:r>
        <w:rPr>
          <w:rFonts w:hint="eastAsia" w:ascii="仿宋" w:hAnsi="仿宋" w:eastAsia="仿宋"/>
          <w:sz w:val="28"/>
          <w:szCs w:val="21"/>
          <w:u w:val="single"/>
        </w:rPr>
        <w:t>　　　　</w:t>
      </w:r>
      <w:r>
        <w:rPr>
          <w:rFonts w:hint="eastAsia" w:ascii="仿宋" w:hAnsi="仿宋" w:eastAsia="仿宋"/>
          <w:sz w:val="28"/>
          <w:szCs w:val="21"/>
        </w:rPr>
        <w:t>（单位名称）</w:t>
      </w:r>
      <w:r>
        <w:rPr>
          <w:rFonts w:hint="eastAsia" w:ascii="仿宋" w:hAnsi="仿宋" w:eastAsia="仿宋"/>
          <w:sz w:val="28"/>
          <w:szCs w:val="21"/>
          <w:u w:val="single"/>
        </w:rPr>
        <w:t>　　</w:t>
      </w:r>
      <w:r>
        <w:rPr>
          <w:rFonts w:hint="eastAsia" w:ascii="仿宋" w:hAnsi="仿宋" w:eastAsia="仿宋"/>
          <w:sz w:val="28"/>
          <w:szCs w:val="21"/>
        </w:rPr>
        <w:t>（姓名）为我的代理人，以本公司的名义参加</w:t>
      </w:r>
      <w:r>
        <w:rPr>
          <w:rFonts w:hint="eastAsia" w:ascii="仿宋" w:hAnsi="仿宋" w:eastAsia="仿宋"/>
          <w:sz w:val="28"/>
          <w:szCs w:val="21"/>
          <w:u w:val="single"/>
        </w:rPr>
        <w:t>　　　　　　　　　　　项目</w:t>
      </w:r>
      <w:r>
        <w:rPr>
          <w:rFonts w:hint="eastAsia" w:ascii="仿宋" w:hAnsi="仿宋" w:eastAsia="仿宋"/>
          <w:sz w:val="28"/>
          <w:szCs w:val="21"/>
        </w:rPr>
        <w:t>的投标。授权委托人所签署的一切文件和处理与之有关的一切事务，我均予以承认。</w:t>
      </w:r>
    </w:p>
    <w:p>
      <w:pPr>
        <w:spacing w:line="500" w:lineRule="exact"/>
        <w:ind w:firstLine="560" w:firstLineChars="200"/>
        <w:rPr>
          <w:rFonts w:ascii="仿宋" w:hAnsi="仿宋" w:eastAsia="仿宋"/>
          <w:sz w:val="28"/>
          <w:szCs w:val="21"/>
        </w:rPr>
      </w:pPr>
      <w:r>
        <w:rPr>
          <w:rFonts w:hint="eastAsia" w:ascii="仿宋" w:hAnsi="仿宋" w:eastAsia="仿宋"/>
          <w:sz w:val="28"/>
          <w:szCs w:val="21"/>
        </w:rPr>
        <w:t>代理人无转委权，特此委托。</w:t>
      </w:r>
    </w:p>
    <w:p>
      <w:pPr>
        <w:spacing w:line="500" w:lineRule="exact"/>
        <w:ind w:firstLine="560" w:firstLineChars="200"/>
        <w:rPr>
          <w:rFonts w:ascii="仿宋" w:hAnsi="仿宋" w:eastAsia="仿宋"/>
          <w:sz w:val="28"/>
          <w:szCs w:val="21"/>
        </w:rPr>
      </w:pPr>
    </w:p>
    <w:p>
      <w:pPr>
        <w:spacing w:line="500" w:lineRule="exact"/>
        <w:ind w:firstLine="560" w:firstLineChars="200"/>
        <w:rPr>
          <w:rFonts w:ascii="仿宋" w:hAnsi="仿宋" w:eastAsia="仿宋"/>
          <w:sz w:val="28"/>
          <w:szCs w:val="21"/>
          <w:u w:val="single"/>
        </w:rPr>
      </w:pPr>
      <w:r>
        <w:rPr>
          <w:rFonts w:hint="eastAsia" w:ascii="仿宋" w:hAnsi="仿宋" w:eastAsia="仿宋"/>
          <w:sz w:val="28"/>
          <w:szCs w:val="21"/>
        </w:rPr>
        <w:t>代理人：</w:t>
      </w:r>
      <w:r>
        <w:rPr>
          <w:rFonts w:hint="eastAsia" w:ascii="仿宋" w:hAnsi="仿宋" w:eastAsia="仿宋"/>
          <w:sz w:val="28"/>
          <w:szCs w:val="21"/>
          <w:u w:val="single"/>
        </w:rPr>
        <w:t>　　　　　　　　　</w:t>
      </w:r>
      <w:r>
        <w:rPr>
          <w:rFonts w:hint="eastAsia" w:ascii="仿宋" w:hAnsi="仿宋" w:eastAsia="仿宋"/>
          <w:sz w:val="28"/>
          <w:szCs w:val="21"/>
        </w:rPr>
        <w:t>　性别：</w:t>
      </w:r>
      <w:r>
        <w:rPr>
          <w:rFonts w:hint="eastAsia" w:ascii="仿宋" w:hAnsi="仿宋" w:eastAsia="仿宋"/>
          <w:sz w:val="28"/>
          <w:szCs w:val="21"/>
          <w:u w:val="single"/>
        </w:rPr>
        <w:t>　　　　　　　　</w:t>
      </w:r>
      <w:r>
        <w:rPr>
          <w:rFonts w:hint="eastAsia" w:ascii="仿宋" w:hAnsi="仿宋" w:eastAsia="仿宋"/>
          <w:sz w:val="28"/>
          <w:szCs w:val="21"/>
        </w:rPr>
        <w:t>年龄：</w:t>
      </w:r>
      <w:r>
        <w:rPr>
          <w:rFonts w:hint="eastAsia" w:ascii="仿宋" w:hAnsi="仿宋" w:eastAsia="仿宋"/>
          <w:sz w:val="28"/>
          <w:szCs w:val="21"/>
          <w:u w:val="single"/>
        </w:rPr>
        <w:t>　　　　　　　　</w:t>
      </w:r>
    </w:p>
    <w:p>
      <w:pPr>
        <w:spacing w:line="500" w:lineRule="exact"/>
        <w:rPr>
          <w:rFonts w:ascii="仿宋" w:hAnsi="仿宋" w:eastAsia="仿宋"/>
          <w:sz w:val="28"/>
          <w:szCs w:val="32"/>
        </w:rPr>
      </w:pPr>
    </w:p>
    <w:p>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人（盖章）：</w:t>
      </w:r>
    </w:p>
    <w:p>
      <w:pPr>
        <w:spacing w:line="500" w:lineRule="exact"/>
        <w:rPr>
          <w:rFonts w:ascii="仿宋" w:hAnsi="仿宋" w:eastAsia="仿宋"/>
          <w:sz w:val="28"/>
          <w:szCs w:val="32"/>
        </w:rPr>
      </w:pPr>
    </w:p>
    <w:p>
      <w:pPr>
        <w:spacing w:line="500" w:lineRule="exact"/>
        <w:ind w:firstLine="560" w:firstLineChars="200"/>
        <w:rPr>
          <w:rFonts w:ascii="仿宋" w:hAnsi="仿宋" w:eastAsia="仿宋"/>
          <w:sz w:val="28"/>
          <w:szCs w:val="21"/>
        </w:rPr>
      </w:pPr>
      <w:r>
        <w:rPr>
          <w:rFonts w:hint="eastAsia" w:ascii="仿宋" w:hAnsi="仿宋" w:eastAsia="仿宋"/>
          <w:sz w:val="28"/>
          <w:szCs w:val="21"/>
        </w:rPr>
        <w:t>法定代表人（盖章）：</w:t>
      </w:r>
    </w:p>
    <w:p>
      <w:pPr>
        <w:ind w:right="420"/>
        <w:jc w:val="center"/>
        <w:rPr>
          <w:rFonts w:ascii="仿宋" w:hAnsi="仿宋" w:eastAsia="仿宋"/>
          <w:sz w:val="28"/>
        </w:rPr>
      </w:pPr>
      <w:r>
        <w:rPr>
          <w:rFonts w:hint="eastAsia" w:ascii="仿宋" w:hAnsi="仿宋" w:eastAsia="仿宋"/>
          <w:sz w:val="28"/>
          <w:szCs w:val="21"/>
        </w:rPr>
        <w:t>　　　　　　　　　　　　　　　　　　年　　　月　　　日</w:t>
      </w:r>
    </w:p>
    <w:tbl>
      <w:tblPr>
        <w:tblStyle w:val="14"/>
        <w:tblpPr w:leftFromText="180" w:rightFromText="180" w:vertAnchor="text" w:horzAnchor="margin" w:tblpXSpec="center" w:tblpY="10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9" w:hRule="atLeast"/>
        </w:trPr>
        <w:tc>
          <w:tcPr>
            <w:tcW w:w="85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（代理人身份证复印件粘贴处）</w:t>
            </w:r>
          </w:p>
        </w:tc>
      </w:tr>
    </w:tbl>
    <w:p>
      <w:pPr>
        <w:rPr>
          <w:rFonts w:ascii="仿宋" w:hAnsi="仿宋" w:eastAsia="仿宋"/>
          <w:sz w:val="24"/>
        </w:rPr>
      </w:pPr>
      <w:r>
        <w:rPr>
          <w:rFonts w:hint="eastAsia" w:ascii="仿宋" w:hAnsi="仿宋" w:eastAsia="仿宋"/>
          <w:sz w:val="24"/>
        </w:rPr>
        <w:t>附：</w:t>
      </w:r>
    </w:p>
    <w:p>
      <w:pPr>
        <w:rPr>
          <w:rFonts w:ascii="仿宋" w:hAnsi="仿宋" w:eastAsia="仿宋"/>
          <w:b/>
          <w:sz w:val="32"/>
        </w:rPr>
      </w:pPr>
    </w:p>
    <w:p>
      <w:pPr>
        <w:rPr>
          <w:rFonts w:ascii="仿宋" w:hAnsi="仿宋" w:eastAsia="仿宋"/>
          <w:b/>
          <w:sz w:val="32"/>
        </w:rPr>
      </w:pPr>
    </w:p>
    <w:p>
      <w:pPr>
        <w:rPr>
          <w:rFonts w:ascii="仿宋" w:hAnsi="仿宋" w:eastAsia="仿宋"/>
          <w:b/>
          <w:sz w:val="32"/>
        </w:rPr>
      </w:pPr>
    </w:p>
    <w:p>
      <w:pPr>
        <w:rPr>
          <w:rFonts w:ascii="仿宋" w:hAnsi="仿宋" w:eastAsia="仿宋"/>
          <w:b/>
          <w:sz w:val="36"/>
          <w:szCs w:val="36"/>
        </w:rPr>
      </w:pPr>
    </w:p>
    <w:p>
      <w:pPr>
        <w:rPr>
          <w:rFonts w:ascii="仿宋" w:hAnsi="仿宋" w:eastAsia="仿宋"/>
          <w:b/>
          <w:sz w:val="36"/>
          <w:szCs w:val="36"/>
        </w:rPr>
      </w:pPr>
      <w:r>
        <w:rPr>
          <w:rFonts w:hint="eastAsia" w:ascii="仿宋" w:hAnsi="仿宋" w:eastAsia="仿宋"/>
          <w:b/>
          <w:sz w:val="36"/>
          <w:szCs w:val="36"/>
        </w:rPr>
        <w:t>格式2：</w:t>
      </w:r>
    </w:p>
    <w:p>
      <w:pPr>
        <w:ind w:firstLine="3614" w:firstLineChars="1000"/>
        <w:rPr>
          <w:rFonts w:ascii="仿宋" w:hAnsi="仿宋" w:eastAsia="仿宋"/>
          <w:b/>
          <w:sz w:val="36"/>
          <w:szCs w:val="36"/>
        </w:rPr>
      </w:pPr>
      <w:r>
        <w:rPr>
          <w:rFonts w:hint="eastAsia" w:ascii="仿宋" w:hAnsi="仿宋" w:eastAsia="仿宋"/>
          <w:b/>
          <w:sz w:val="36"/>
          <w:szCs w:val="36"/>
        </w:rPr>
        <w:t>投  　标 　 函</w:t>
      </w:r>
    </w:p>
    <w:p>
      <w:pPr>
        <w:rPr>
          <w:rFonts w:ascii="仿宋" w:hAnsi="仿宋" w:eastAsia="仿宋"/>
        </w:rPr>
      </w:pPr>
    </w:p>
    <w:p>
      <w:pPr>
        <w:rPr>
          <w:rFonts w:ascii="仿宋" w:hAnsi="仿宋" w:eastAsia="仿宋"/>
          <w:sz w:val="30"/>
          <w:szCs w:val="30"/>
        </w:rPr>
      </w:pPr>
      <w:r>
        <w:rPr>
          <w:rFonts w:hint="eastAsia" w:ascii="仿宋" w:hAnsi="仿宋" w:eastAsia="仿宋"/>
          <w:sz w:val="30"/>
          <w:szCs w:val="30"/>
          <w:u w:val="single"/>
        </w:rPr>
        <w:t>　　　　　　　　　　　　　　　　　　　</w:t>
      </w:r>
      <w:r>
        <w:rPr>
          <w:rFonts w:hint="eastAsia" w:ascii="仿宋" w:hAnsi="仿宋" w:eastAsia="仿宋"/>
          <w:sz w:val="30"/>
          <w:szCs w:val="30"/>
        </w:rPr>
        <w:t>：</w:t>
      </w:r>
    </w:p>
    <w:p>
      <w:pPr>
        <w:rPr>
          <w:rFonts w:ascii="仿宋" w:hAnsi="仿宋" w:eastAsia="仿宋"/>
          <w:sz w:val="28"/>
          <w:szCs w:val="28"/>
        </w:rPr>
      </w:pPr>
      <w:r>
        <w:rPr>
          <w:rFonts w:hint="eastAsia" w:ascii="仿宋" w:hAnsi="仿宋" w:eastAsia="仿宋"/>
          <w:sz w:val="28"/>
          <w:szCs w:val="28"/>
        </w:rPr>
        <w:t>（一）根据已获取的工程招标文件，按照《中华人民共和国招标投标法》及有关规定，我单位经考察现场和研究文件后，愿以人民币</w:t>
      </w:r>
      <w:r>
        <w:rPr>
          <w:rFonts w:hint="eastAsia" w:ascii="仿宋" w:hAnsi="仿宋" w:eastAsia="仿宋"/>
          <w:sz w:val="28"/>
          <w:szCs w:val="28"/>
          <w:u w:val="single"/>
        </w:rPr>
        <w:t xml:space="preserve">      </w:t>
      </w:r>
      <w:r>
        <w:rPr>
          <w:rFonts w:hint="eastAsia" w:ascii="仿宋" w:hAnsi="仿宋" w:eastAsia="仿宋"/>
          <w:sz w:val="28"/>
          <w:szCs w:val="28"/>
        </w:rPr>
        <w:t>(大写)按招标文件的要求承包本次招标范围内的全部工作（各项按实际数量结算）。</w:t>
      </w:r>
    </w:p>
    <w:p>
      <w:pPr>
        <w:rPr>
          <w:rFonts w:ascii="仿宋" w:hAnsi="仿宋" w:eastAsia="仿宋"/>
          <w:sz w:val="28"/>
          <w:szCs w:val="28"/>
        </w:rPr>
      </w:pPr>
      <w:r>
        <w:rPr>
          <w:rFonts w:hint="eastAsia" w:ascii="仿宋" w:hAnsi="仿宋" w:eastAsia="仿宋"/>
          <w:sz w:val="28"/>
          <w:szCs w:val="28"/>
        </w:rPr>
        <w:t>（二）</w:t>
      </w:r>
      <w:r>
        <w:rPr>
          <w:rFonts w:hint="eastAsia" w:ascii="仿宋" w:hAnsi="仿宋" w:eastAsia="仿宋"/>
          <w:sz w:val="28"/>
          <w:szCs w:val="28"/>
          <w:u w:val="single"/>
        </w:rPr>
        <w:t xml:space="preserve">       </w:t>
      </w:r>
      <w:r>
        <w:rPr>
          <w:rFonts w:hint="eastAsia" w:ascii="仿宋" w:hAnsi="仿宋" w:eastAsia="仿宋" w:cs="仿宋"/>
          <w:kern w:val="0"/>
          <w:sz w:val="28"/>
          <w:szCs w:val="28"/>
        </w:rPr>
        <w:t>日历天内将合同标的全部交付并安装完毕。</w:t>
      </w:r>
    </w:p>
    <w:p>
      <w:pPr>
        <w:rPr>
          <w:rFonts w:ascii="仿宋" w:hAnsi="仿宋" w:eastAsia="仿宋"/>
          <w:sz w:val="28"/>
          <w:szCs w:val="28"/>
          <w:u w:val="single"/>
        </w:rPr>
      </w:pPr>
      <w:r>
        <w:rPr>
          <w:rFonts w:hint="eastAsia" w:ascii="仿宋" w:hAnsi="仿宋" w:eastAsia="仿宋"/>
          <w:sz w:val="28"/>
          <w:szCs w:val="28"/>
        </w:rPr>
        <w:t>（三）我单位保证本工程质量达到</w:t>
      </w:r>
      <w:r>
        <w:rPr>
          <w:rFonts w:hint="eastAsia" w:ascii="仿宋" w:hAnsi="仿宋" w:eastAsia="仿宋"/>
          <w:sz w:val="28"/>
          <w:szCs w:val="28"/>
          <w:u w:val="single"/>
        </w:rPr>
        <w:t xml:space="preserve">        </w:t>
      </w:r>
      <w:r>
        <w:rPr>
          <w:rFonts w:hint="eastAsia" w:ascii="仿宋" w:hAnsi="仿宋" w:eastAsia="仿宋"/>
          <w:sz w:val="28"/>
          <w:szCs w:val="28"/>
        </w:rPr>
        <w:t>标准。</w:t>
      </w:r>
    </w:p>
    <w:p>
      <w:pPr>
        <w:rPr>
          <w:rFonts w:ascii="仿宋" w:hAnsi="仿宋" w:eastAsia="仿宋"/>
          <w:sz w:val="18"/>
          <w:szCs w:val="18"/>
        </w:rPr>
      </w:pPr>
      <w:r>
        <w:rPr>
          <w:rFonts w:hint="eastAsia" w:ascii="仿宋" w:hAnsi="仿宋" w:eastAsia="仿宋"/>
          <w:sz w:val="28"/>
          <w:szCs w:val="28"/>
        </w:rPr>
        <w:t>（四）贵单位的招标文件、中标通知书和本投标文件将构成约束我们双方的合同。</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投标人(盖章)</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法定代表人 (盖章)</w:t>
      </w:r>
    </w:p>
    <w:p>
      <w:pPr>
        <w:rPr>
          <w:rFonts w:ascii="仿宋" w:hAnsi="仿宋" w:eastAsia="仿宋"/>
          <w:sz w:val="28"/>
          <w:szCs w:val="28"/>
        </w:rPr>
      </w:pPr>
    </w:p>
    <w:p>
      <w:pPr>
        <w:ind w:firstLine="560" w:firstLineChars="200"/>
        <w:rPr>
          <w:rFonts w:ascii="仿宋" w:hAnsi="仿宋" w:eastAsia="仿宋"/>
          <w:sz w:val="28"/>
          <w:szCs w:val="28"/>
        </w:rPr>
      </w:pPr>
    </w:p>
    <w:p>
      <w:pPr>
        <w:ind w:firstLine="360" w:firstLineChars="200"/>
        <w:rPr>
          <w:rFonts w:ascii="仿宋" w:hAnsi="仿宋" w:eastAsia="仿宋"/>
          <w:sz w:val="18"/>
          <w:szCs w:val="18"/>
        </w:rPr>
      </w:pPr>
    </w:p>
    <w:p>
      <w:pPr>
        <w:jc w:val="center"/>
        <w:rPr>
          <w:rFonts w:ascii="仿宋" w:hAnsi="仿宋" w:eastAsia="仿宋"/>
        </w:rPr>
      </w:pPr>
      <w:r>
        <w:rPr>
          <w:rFonts w:hint="eastAsia" w:ascii="仿宋" w:hAnsi="仿宋" w:eastAsia="仿宋"/>
          <w:sz w:val="24"/>
          <w:szCs w:val="24"/>
        </w:rPr>
        <w:t xml:space="preserve"> 年   月    日</w:t>
      </w:r>
    </w:p>
    <w:p>
      <w:pPr>
        <w:rPr>
          <w:rFonts w:ascii="仿宋" w:hAnsi="仿宋" w:eastAsia="仿宋"/>
          <w:b/>
          <w:sz w:val="32"/>
        </w:rPr>
      </w:pPr>
    </w:p>
    <w:p>
      <w:pPr>
        <w:rPr>
          <w:rFonts w:ascii="仿宋" w:hAnsi="仿宋" w:eastAsia="仿宋"/>
          <w:b/>
          <w:sz w:val="32"/>
        </w:rPr>
      </w:pPr>
    </w:p>
    <w:p>
      <w:pPr>
        <w:rPr>
          <w:rFonts w:ascii="仿宋" w:hAnsi="仿宋" w:eastAsia="仿宋"/>
          <w:b/>
          <w:sz w:val="32"/>
        </w:rPr>
      </w:pPr>
    </w:p>
    <w:p>
      <w:pPr>
        <w:rPr>
          <w:rFonts w:ascii="仿宋" w:hAnsi="仿宋" w:eastAsia="仿宋"/>
          <w:b/>
          <w:sz w:val="36"/>
          <w:szCs w:val="36"/>
        </w:rPr>
      </w:pPr>
    </w:p>
    <w:p>
      <w:pPr>
        <w:rPr>
          <w:rFonts w:ascii="仿宋" w:hAnsi="仿宋" w:eastAsia="仿宋"/>
          <w:b/>
          <w:sz w:val="36"/>
          <w:szCs w:val="36"/>
        </w:rPr>
      </w:pPr>
    </w:p>
    <w:p>
      <w:pPr>
        <w:jc w:val="both"/>
        <w:rPr>
          <w:rFonts w:ascii="仿宋" w:hAnsi="仿宋" w:eastAsia="仿宋"/>
          <w:b/>
          <w:sz w:val="28"/>
          <w:szCs w:val="28"/>
        </w:rPr>
      </w:pPr>
    </w:p>
    <w:p>
      <w:pPr>
        <w:rPr>
          <w:rFonts w:ascii="仿宋" w:hAnsi="仿宋" w:eastAsia="仿宋"/>
          <w:b/>
          <w:sz w:val="32"/>
        </w:rPr>
      </w:pPr>
    </w:p>
    <w:p>
      <w:pPr>
        <w:rPr>
          <w:rFonts w:ascii="仿宋" w:hAnsi="仿宋" w:eastAsia="仿宋"/>
          <w:b/>
          <w:sz w:val="32"/>
        </w:rPr>
      </w:pPr>
    </w:p>
    <w:sectPr>
      <w:footerReference r:id="rId3" w:type="default"/>
      <w:pgSz w:w="11907" w:h="16840"/>
      <w:pgMar w:top="1440" w:right="1275" w:bottom="1440" w:left="1276" w:header="720" w:footer="720" w:gutter="0"/>
      <w:pgNumType w:start="1"/>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fldChar w:fldCharType="begin"/>
    </w:r>
    <w:r>
      <w:rPr>
        <w:rStyle w:val="18"/>
      </w:rPr>
      <w:instrText xml:space="preserve"> PAGE </w:instrText>
    </w:r>
    <w:r>
      <w:fldChar w:fldCharType="separate"/>
    </w:r>
    <w:r>
      <w:rPr>
        <w:rStyle w:val="18"/>
      </w:rPr>
      <w:t>11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77CED7"/>
    <w:multiLevelType w:val="singleLevel"/>
    <w:tmpl w:val="2077CED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wYWEwYzk4M2M1MWVhNjY5NzVjNTk3NDQwOTljYjAifQ=="/>
  </w:docVars>
  <w:rsids>
    <w:rsidRoot w:val="00F15180"/>
    <w:rsid w:val="00004092"/>
    <w:rsid w:val="00004D33"/>
    <w:rsid w:val="000059BD"/>
    <w:rsid w:val="00025F1E"/>
    <w:rsid w:val="00026C13"/>
    <w:rsid w:val="0002732B"/>
    <w:rsid w:val="00041DA8"/>
    <w:rsid w:val="000441E3"/>
    <w:rsid w:val="000502D4"/>
    <w:rsid w:val="00054DA4"/>
    <w:rsid w:val="00066D62"/>
    <w:rsid w:val="00073FE0"/>
    <w:rsid w:val="000777A2"/>
    <w:rsid w:val="00092F44"/>
    <w:rsid w:val="000A5873"/>
    <w:rsid w:val="000A7C2C"/>
    <w:rsid w:val="000B266C"/>
    <w:rsid w:val="000D116C"/>
    <w:rsid w:val="000E1C1F"/>
    <w:rsid w:val="000F52D4"/>
    <w:rsid w:val="00107649"/>
    <w:rsid w:val="00115092"/>
    <w:rsid w:val="00135EE7"/>
    <w:rsid w:val="0014448B"/>
    <w:rsid w:val="00144FA0"/>
    <w:rsid w:val="00155082"/>
    <w:rsid w:val="00191122"/>
    <w:rsid w:val="001B211A"/>
    <w:rsid w:val="001B7750"/>
    <w:rsid w:val="001C123A"/>
    <w:rsid w:val="001F0714"/>
    <w:rsid w:val="001F19CD"/>
    <w:rsid w:val="002005AA"/>
    <w:rsid w:val="002005B7"/>
    <w:rsid w:val="00207A0A"/>
    <w:rsid w:val="00215589"/>
    <w:rsid w:val="00217D3C"/>
    <w:rsid w:val="00224222"/>
    <w:rsid w:val="0023602D"/>
    <w:rsid w:val="0023657C"/>
    <w:rsid w:val="00251431"/>
    <w:rsid w:val="002629F0"/>
    <w:rsid w:val="00274A7C"/>
    <w:rsid w:val="00286C8B"/>
    <w:rsid w:val="00292AF1"/>
    <w:rsid w:val="00295249"/>
    <w:rsid w:val="002A5954"/>
    <w:rsid w:val="002B42F9"/>
    <w:rsid w:val="002B6580"/>
    <w:rsid w:val="002C5FDE"/>
    <w:rsid w:val="002D35F8"/>
    <w:rsid w:val="002E5D27"/>
    <w:rsid w:val="002E6EDB"/>
    <w:rsid w:val="002F0859"/>
    <w:rsid w:val="00330BE1"/>
    <w:rsid w:val="0033137E"/>
    <w:rsid w:val="0034132B"/>
    <w:rsid w:val="00370016"/>
    <w:rsid w:val="00370D7D"/>
    <w:rsid w:val="00383B5F"/>
    <w:rsid w:val="003960BF"/>
    <w:rsid w:val="003A3AEF"/>
    <w:rsid w:val="003A6DD9"/>
    <w:rsid w:val="003A7742"/>
    <w:rsid w:val="003D0286"/>
    <w:rsid w:val="003D60B7"/>
    <w:rsid w:val="003D7F40"/>
    <w:rsid w:val="003F13F7"/>
    <w:rsid w:val="003F6819"/>
    <w:rsid w:val="00431964"/>
    <w:rsid w:val="00460464"/>
    <w:rsid w:val="004625EA"/>
    <w:rsid w:val="0046745A"/>
    <w:rsid w:val="00471203"/>
    <w:rsid w:val="004777C0"/>
    <w:rsid w:val="00481BCC"/>
    <w:rsid w:val="004A14A0"/>
    <w:rsid w:val="004A56E0"/>
    <w:rsid w:val="004D33B2"/>
    <w:rsid w:val="004D7F47"/>
    <w:rsid w:val="004F22F2"/>
    <w:rsid w:val="005154E7"/>
    <w:rsid w:val="00520512"/>
    <w:rsid w:val="0055332E"/>
    <w:rsid w:val="00566C24"/>
    <w:rsid w:val="00584640"/>
    <w:rsid w:val="005920DB"/>
    <w:rsid w:val="005B7474"/>
    <w:rsid w:val="005E2D81"/>
    <w:rsid w:val="005F07CE"/>
    <w:rsid w:val="00620F6F"/>
    <w:rsid w:val="00624D55"/>
    <w:rsid w:val="006253A2"/>
    <w:rsid w:val="00632F31"/>
    <w:rsid w:val="006412D4"/>
    <w:rsid w:val="0064227C"/>
    <w:rsid w:val="00650477"/>
    <w:rsid w:val="00653879"/>
    <w:rsid w:val="0065601C"/>
    <w:rsid w:val="00670DF9"/>
    <w:rsid w:val="00671CC2"/>
    <w:rsid w:val="006730F3"/>
    <w:rsid w:val="0067777B"/>
    <w:rsid w:val="00697538"/>
    <w:rsid w:val="006A6364"/>
    <w:rsid w:val="006A7DEF"/>
    <w:rsid w:val="006F51CF"/>
    <w:rsid w:val="00720290"/>
    <w:rsid w:val="00722C43"/>
    <w:rsid w:val="00735FA6"/>
    <w:rsid w:val="00745333"/>
    <w:rsid w:val="007512EE"/>
    <w:rsid w:val="00784F91"/>
    <w:rsid w:val="007915E1"/>
    <w:rsid w:val="0079708B"/>
    <w:rsid w:val="007A5DAD"/>
    <w:rsid w:val="007B6E38"/>
    <w:rsid w:val="008119DD"/>
    <w:rsid w:val="00817C9A"/>
    <w:rsid w:val="00831D9E"/>
    <w:rsid w:val="00837002"/>
    <w:rsid w:val="00837B61"/>
    <w:rsid w:val="00883CD3"/>
    <w:rsid w:val="008849F4"/>
    <w:rsid w:val="0089466F"/>
    <w:rsid w:val="008A7C55"/>
    <w:rsid w:val="008C0102"/>
    <w:rsid w:val="008D3F1A"/>
    <w:rsid w:val="008D5816"/>
    <w:rsid w:val="008F4E9B"/>
    <w:rsid w:val="009026B2"/>
    <w:rsid w:val="009162D4"/>
    <w:rsid w:val="00934E62"/>
    <w:rsid w:val="00935231"/>
    <w:rsid w:val="00941166"/>
    <w:rsid w:val="0096016B"/>
    <w:rsid w:val="0096092E"/>
    <w:rsid w:val="009A357F"/>
    <w:rsid w:val="009C086B"/>
    <w:rsid w:val="009E25A7"/>
    <w:rsid w:val="009F2143"/>
    <w:rsid w:val="00A001BB"/>
    <w:rsid w:val="00A13C95"/>
    <w:rsid w:val="00A34AA3"/>
    <w:rsid w:val="00A37F36"/>
    <w:rsid w:val="00A5381B"/>
    <w:rsid w:val="00A63E63"/>
    <w:rsid w:val="00A7346F"/>
    <w:rsid w:val="00A94D8C"/>
    <w:rsid w:val="00AA2188"/>
    <w:rsid w:val="00AA5490"/>
    <w:rsid w:val="00AB593C"/>
    <w:rsid w:val="00AD448C"/>
    <w:rsid w:val="00AF05ED"/>
    <w:rsid w:val="00AF5909"/>
    <w:rsid w:val="00B1268A"/>
    <w:rsid w:val="00B13D36"/>
    <w:rsid w:val="00B207F4"/>
    <w:rsid w:val="00B32E3B"/>
    <w:rsid w:val="00B64AF4"/>
    <w:rsid w:val="00B73591"/>
    <w:rsid w:val="00B81527"/>
    <w:rsid w:val="00B818B9"/>
    <w:rsid w:val="00B96D1A"/>
    <w:rsid w:val="00BA062C"/>
    <w:rsid w:val="00BA6FCF"/>
    <w:rsid w:val="00BB0BE7"/>
    <w:rsid w:val="00BB76F5"/>
    <w:rsid w:val="00BD3C1F"/>
    <w:rsid w:val="00C011A7"/>
    <w:rsid w:val="00C033DA"/>
    <w:rsid w:val="00C10D03"/>
    <w:rsid w:val="00C1226F"/>
    <w:rsid w:val="00C12838"/>
    <w:rsid w:val="00C14592"/>
    <w:rsid w:val="00C14B6F"/>
    <w:rsid w:val="00C22BA3"/>
    <w:rsid w:val="00C27E41"/>
    <w:rsid w:val="00C36F40"/>
    <w:rsid w:val="00C43495"/>
    <w:rsid w:val="00C5187A"/>
    <w:rsid w:val="00C61BE3"/>
    <w:rsid w:val="00C7255A"/>
    <w:rsid w:val="00C8127D"/>
    <w:rsid w:val="00C94796"/>
    <w:rsid w:val="00CA4DF6"/>
    <w:rsid w:val="00CA64A0"/>
    <w:rsid w:val="00CA7A87"/>
    <w:rsid w:val="00CB3226"/>
    <w:rsid w:val="00CD0A14"/>
    <w:rsid w:val="00CD4DFC"/>
    <w:rsid w:val="00CE1AF0"/>
    <w:rsid w:val="00CE2D2C"/>
    <w:rsid w:val="00CF1585"/>
    <w:rsid w:val="00CF2748"/>
    <w:rsid w:val="00D129EF"/>
    <w:rsid w:val="00D320EC"/>
    <w:rsid w:val="00D55B37"/>
    <w:rsid w:val="00D56FB4"/>
    <w:rsid w:val="00D67D1D"/>
    <w:rsid w:val="00D83A7C"/>
    <w:rsid w:val="00D912C7"/>
    <w:rsid w:val="00D93BD6"/>
    <w:rsid w:val="00DB4200"/>
    <w:rsid w:val="00DB5B5E"/>
    <w:rsid w:val="00DB6964"/>
    <w:rsid w:val="00DE34A8"/>
    <w:rsid w:val="00DF7DA6"/>
    <w:rsid w:val="00E110D8"/>
    <w:rsid w:val="00E23FB9"/>
    <w:rsid w:val="00E27AD2"/>
    <w:rsid w:val="00E43606"/>
    <w:rsid w:val="00E667FF"/>
    <w:rsid w:val="00E92413"/>
    <w:rsid w:val="00EC425A"/>
    <w:rsid w:val="00ED3BAE"/>
    <w:rsid w:val="00EF24AE"/>
    <w:rsid w:val="00EF50B8"/>
    <w:rsid w:val="00EF7FE8"/>
    <w:rsid w:val="00F02A1A"/>
    <w:rsid w:val="00F02EB4"/>
    <w:rsid w:val="00F15180"/>
    <w:rsid w:val="00F15BDC"/>
    <w:rsid w:val="00F210BE"/>
    <w:rsid w:val="00F225E9"/>
    <w:rsid w:val="00F4449D"/>
    <w:rsid w:val="00F500FA"/>
    <w:rsid w:val="00F56C2A"/>
    <w:rsid w:val="00F65744"/>
    <w:rsid w:val="00F70A52"/>
    <w:rsid w:val="00F73CA6"/>
    <w:rsid w:val="00F81002"/>
    <w:rsid w:val="00F84892"/>
    <w:rsid w:val="00F933B5"/>
    <w:rsid w:val="00FB588D"/>
    <w:rsid w:val="00FC3F4B"/>
    <w:rsid w:val="00FD38CD"/>
    <w:rsid w:val="00FE4421"/>
    <w:rsid w:val="010F63AD"/>
    <w:rsid w:val="015D7C4C"/>
    <w:rsid w:val="01D5165F"/>
    <w:rsid w:val="02775E4F"/>
    <w:rsid w:val="048A184A"/>
    <w:rsid w:val="04CC56BA"/>
    <w:rsid w:val="04E518B0"/>
    <w:rsid w:val="06420AD1"/>
    <w:rsid w:val="06710E08"/>
    <w:rsid w:val="06DE7EAB"/>
    <w:rsid w:val="07A174CB"/>
    <w:rsid w:val="088C1F29"/>
    <w:rsid w:val="08B51480"/>
    <w:rsid w:val="08E302B1"/>
    <w:rsid w:val="092C2AFE"/>
    <w:rsid w:val="0A09506F"/>
    <w:rsid w:val="0B770C6E"/>
    <w:rsid w:val="0C070AE5"/>
    <w:rsid w:val="0C45799C"/>
    <w:rsid w:val="0DF77E44"/>
    <w:rsid w:val="0E0A54C0"/>
    <w:rsid w:val="0EC64013"/>
    <w:rsid w:val="0ED45FE6"/>
    <w:rsid w:val="0F2779DF"/>
    <w:rsid w:val="10392996"/>
    <w:rsid w:val="10AD63FE"/>
    <w:rsid w:val="119D2C14"/>
    <w:rsid w:val="13201BEB"/>
    <w:rsid w:val="138806E4"/>
    <w:rsid w:val="14E304DF"/>
    <w:rsid w:val="14E53B8B"/>
    <w:rsid w:val="16CD62E0"/>
    <w:rsid w:val="17B818F4"/>
    <w:rsid w:val="18000EDC"/>
    <w:rsid w:val="183C011D"/>
    <w:rsid w:val="18CF798A"/>
    <w:rsid w:val="1C024264"/>
    <w:rsid w:val="1C352CC8"/>
    <w:rsid w:val="1E984D2C"/>
    <w:rsid w:val="1F0E3293"/>
    <w:rsid w:val="1F8511B9"/>
    <w:rsid w:val="203873AA"/>
    <w:rsid w:val="20D858B3"/>
    <w:rsid w:val="210B22B9"/>
    <w:rsid w:val="212C0EDD"/>
    <w:rsid w:val="2176410F"/>
    <w:rsid w:val="21BA76AF"/>
    <w:rsid w:val="223D6D79"/>
    <w:rsid w:val="225125D0"/>
    <w:rsid w:val="22C04851"/>
    <w:rsid w:val="22C419A9"/>
    <w:rsid w:val="250A6168"/>
    <w:rsid w:val="256A5188"/>
    <w:rsid w:val="25964932"/>
    <w:rsid w:val="266B6072"/>
    <w:rsid w:val="26720A8F"/>
    <w:rsid w:val="26914E82"/>
    <w:rsid w:val="26BC1A04"/>
    <w:rsid w:val="272C6959"/>
    <w:rsid w:val="274D43FF"/>
    <w:rsid w:val="283A5ADD"/>
    <w:rsid w:val="28C826B1"/>
    <w:rsid w:val="29B82726"/>
    <w:rsid w:val="2A34253A"/>
    <w:rsid w:val="2A8D770F"/>
    <w:rsid w:val="2C2D51EE"/>
    <w:rsid w:val="2C34445E"/>
    <w:rsid w:val="2CC6574E"/>
    <w:rsid w:val="2DA64823"/>
    <w:rsid w:val="2FEE284E"/>
    <w:rsid w:val="303C2832"/>
    <w:rsid w:val="308B6183"/>
    <w:rsid w:val="30B424D7"/>
    <w:rsid w:val="315533BC"/>
    <w:rsid w:val="32733EFD"/>
    <w:rsid w:val="330412B5"/>
    <w:rsid w:val="34014CC9"/>
    <w:rsid w:val="35024C3B"/>
    <w:rsid w:val="362C5DF2"/>
    <w:rsid w:val="36861FB0"/>
    <w:rsid w:val="371F50E7"/>
    <w:rsid w:val="37C878EF"/>
    <w:rsid w:val="37DA41AF"/>
    <w:rsid w:val="3845787B"/>
    <w:rsid w:val="3850408F"/>
    <w:rsid w:val="38F71EC2"/>
    <w:rsid w:val="3947398A"/>
    <w:rsid w:val="39FC7BE4"/>
    <w:rsid w:val="3A0507C3"/>
    <w:rsid w:val="3A3664F0"/>
    <w:rsid w:val="3A3D2122"/>
    <w:rsid w:val="3B0655FE"/>
    <w:rsid w:val="3CCC6AFA"/>
    <w:rsid w:val="3D0700E0"/>
    <w:rsid w:val="3D8D57D9"/>
    <w:rsid w:val="3E706986"/>
    <w:rsid w:val="3EF1250A"/>
    <w:rsid w:val="3F974862"/>
    <w:rsid w:val="3FB84DD6"/>
    <w:rsid w:val="40416B7A"/>
    <w:rsid w:val="40B7508E"/>
    <w:rsid w:val="41687451"/>
    <w:rsid w:val="41D46082"/>
    <w:rsid w:val="4202058A"/>
    <w:rsid w:val="42F205FF"/>
    <w:rsid w:val="43867025"/>
    <w:rsid w:val="43FB3FA2"/>
    <w:rsid w:val="44A55342"/>
    <w:rsid w:val="45C65937"/>
    <w:rsid w:val="45F428E0"/>
    <w:rsid w:val="462705C0"/>
    <w:rsid w:val="46D66CB5"/>
    <w:rsid w:val="477F6E34"/>
    <w:rsid w:val="47A45D05"/>
    <w:rsid w:val="47E74428"/>
    <w:rsid w:val="48BB7B71"/>
    <w:rsid w:val="490208FF"/>
    <w:rsid w:val="49951066"/>
    <w:rsid w:val="4AF469A3"/>
    <w:rsid w:val="4AF52F0E"/>
    <w:rsid w:val="4BD76958"/>
    <w:rsid w:val="4D5201D7"/>
    <w:rsid w:val="4D907BC8"/>
    <w:rsid w:val="4E352CD8"/>
    <w:rsid w:val="4EAB2916"/>
    <w:rsid w:val="4FCC07A8"/>
    <w:rsid w:val="50502A35"/>
    <w:rsid w:val="50597F0F"/>
    <w:rsid w:val="505B0D57"/>
    <w:rsid w:val="5060001E"/>
    <w:rsid w:val="51C23CCF"/>
    <w:rsid w:val="55AE50D9"/>
    <w:rsid w:val="55E335AD"/>
    <w:rsid w:val="564A004F"/>
    <w:rsid w:val="5653342B"/>
    <w:rsid w:val="56A12CA8"/>
    <w:rsid w:val="56CF0E35"/>
    <w:rsid w:val="570B533B"/>
    <w:rsid w:val="571406EC"/>
    <w:rsid w:val="595B4C81"/>
    <w:rsid w:val="596D2CD3"/>
    <w:rsid w:val="5B1D1191"/>
    <w:rsid w:val="5B4D6FDC"/>
    <w:rsid w:val="5B6048D1"/>
    <w:rsid w:val="5C6118EE"/>
    <w:rsid w:val="5C952F4A"/>
    <w:rsid w:val="5ED94EE3"/>
    <w:rsid w:val="5F6E5059"/>
    <w:rsid w:val="625A0596"/>
    <w:rsid w:val="62637997"/>
    <w:rsid w:val="63B17DE7"/>
    <w:rsid w:val="63F70B6A"/>
    <w:rsid w:val="64F16900"/>
    <w:rsid w:val="650F0BF5"/>
    <w:rsid w:val="652E1A9C"/>
    <w:rsid w:val="665B6701"/>
    <w:rsid w:val="670F34A7"/>
    <w:rsid w:val="68D75168"/>
    <w:rsid w:val="69494488"/>
    <w:rsid w:val="6C47632A"/>
    <w:rsid w:val="6D843EA5"/>
    <w:rsid w:val="6EAE5B57"/>
    <w:rsid w:val="6F5812BA"/>
    <w:rsid w:val="70986E39"/>
    <w:rsid w:val="710B7575"/>
    <w:rsid w:val="71961C18"/>
    <w:rsid w:val="71C83AAA"/>
    <w:rsid w:val="71F77DC6"/>
    <w:rsid w:val="729B4A64"/>
    <w:rsid w:val="733436DC"/>
    <w:rsid w:val="739022A7"/>
    <w:rsid w:val="74C9009D"/>
    <w:rsid w:val="75DE22C4"/>
    <w:rsid w:val="75FD08F4"/>
    <w:rsid w:val="78F405D7"/>
    <w:rsid w:val="792320E9"/>
    <w:rsid w:val="79D22537"/>
    <w:rsid w:val="79ED6E4F"/>
    <w:rsid w:val="7ADB1A3F"/>
    <w:rsid w:val="7AF75879"/>
    <w:rsid w:val="7BC620A1"/>
    <w:rsid w:val="7CF047E1"/>
    <w:rsid w:val="7D2D5CA0"/>
    <w:rsid w:val="7D3923AB"/>
    <w:rsid w:val="7E186464"/>
    <w:rsid w:val="7F5421DF"/>
    <w:rsid w:val="7FBA74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link w:val="3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0"/>
    <w:rPr>
      <w:rFonts w:ascii="Verdana" w:hAnsi="Verdana"/>
      <w:sz w:val="24"/>
      <w:szCs w:val="18"/>
    </w:rPr>
  </w:style>
  <w:style w:type="paragraph" w:styleId="7">
    <w:name w:val="Plain Text"/>
    <w:basedOn w:val="1"/>
    <w:link w:val="41"/>
    <w:qFormat/>
    <w:uiPriority w:val="0"/>
    <w:rPr>
      <w:rFonts w:ascii="宋体" w:hAnsi="Courier New"/>
    </w:rPr>
  </w:style>
  <w:style w:type="paragraph" w:styleId="8">
    <w:name w:val="footer"/>
    <w:basedOn w:val="1"/>
    <w:link w:val="31"/>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paragraph" w:styleId="9">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spacing w:after="100" w:line="259" w:lineRule="auto"/>
      <w:jc w:val="left"/>
    </w:pPr>
    <w:rPr>
      <w:rFonts w:ascii="Calibri" w:hAnsi="Calibri"/>
      <w:sz w:val="22"/>
      <w:szCs w:val="22"/>
    </w:rPr>
  </w:style>
  <w:style w:type="paragraph" w:styleId="11">
    <w:name w:val="footnote text"/>
    <w:basedOn w:val="1"/>
    <w:link w:val="34"/>
    <w:qFormat/>
    <w:uiPriority w:val="99"/>
    <w:pPr>
      <w:snapToGrid w:val="0"/>
      <w:jc w:val="left"/>
    </w:pPr>
    <w:rPr>
      <w:sz w:val="18"/>
      <w:szCs w:val="18"/>
    </w:rPr>
  </w:style>
  <w:style w:type="paragraph" w:styleId="12">
    <w:name w:val="Normal (Web)"/>
    <w:basedOn w:val="1"/>
    <w:qFormat/>
    <w:uiPriority w:val="0"/>
    <w:pPr>
      <w:spacing w:beforeAutospacing="1" w:afterAutospacing="1"/>
      <w:jc w:val="left"/>
    </w:pPr>
    <w:rPr>
      <w:kern w:val="0"/>
      <w:sz w:val="24"/>
    </w:rPr>
  </w:style>
  <w:style w:type="paragraph" w:styleId="13">
    <w:name w:val="Body Text First Indent"/>
    <w:basedOn w:val="6"/>
    <w:qFormat/>
    <w:uiPriority w:val="0"/>
    <w:pPr>
      <w:ind w:firstLine="420" w:firstLineChars="100"/>
    </w:pPr>
    <w:rPr>
      <w:rFonts w:eastAsia="仿宋_GB2312"/>
      <w:sz w:val="28"/>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rPr>
  </w:style>
  <w:style w:type="character" w:styleId="18">
    <w:name w:val="page number"/>
    <w:basedOn w:val="16"/>
    <w:qFormat/>
    <w:uiPriority w:val="0"/>
  </w:style>
  <w:style w:type="character" w:styleId="19">
    <w:name w:val="FollowedHyperlink"/>
    <w:basedOn w:val="16"/>
    <w:semiHidden/>
    <w:unhideWhenUsed/>
    <w:qFormat/>
    <w:uiPriority w:val="99"/>
    <w:rPr>
      <w:color w:val="800080"/>
      <w:u w:val="none"/>
    </w:rPr>
  </w:style>
  <w:style w:type="character" w:styleId="20">
    <w:name w:val="HTML Definition"/>
    <w:basedOn w:val="16"/>
    <w:semiHidden/>
    <w:unhideWhenUsed/>
    <w:qFormat/>
    <w:uiPriority w:val="99"/>
  </w:style>
  <w:style w:type="character" w:styleId="21">
    <w:name w:val="HTML Typewriter"/>
    <w:basedOn w:val="16"/>
    <w:semiHidden/>
    <w:unhideWhenUsed/>
    <w:qFormat/>
    <w:uiPriority w:val="99"/>
    <w:rPr>
      <w:rFonts w:ascii="monospace" w:hAnsi="monospace" w:eastAsia="monospace" w:cs="monospace"/>
      <w:sz w:val="20"/>
    </w:rPr>
  </w:style>
  <w:style w:type="character" w:styleId="22">
    <w:name w:val="HTML Acronym"/>
    <w:basedOn w:val="16"/>
    <w:semiHidden/>
    <w:unhideWhenUsed/>
    <w:qFormat/>
    <w:uiPriority w:val="99"/>
  </w:style>
  <w:style w:type="character" w:styleId="23">
    <w:name w:val="HTML Variable"/>
    <w:basedOn w:val="16"/>
    <w:semiHidden/>
    <w:unhideWhenUsed/>
    <w:qFormat/>
    <w:uiPriority w:val="99"/>
  </w:style>
  <w:style w:type="character" w:styleId="24">
    <w:name w:val="Hyperlink"/>
    <w:basedOn w:val="16"/>
    <w:semiHidden/>
    <w:unhideWhenUsed/>
    <w:qFormat/>
    <w:uiPriority w:val="99"/>
    <w:rPr>
      <w:color w:val="0000FF"/>
      <w:u w:val="none"/>
    </w:rPr>
  </w:style>
  <w:style w:type="character" w:styleId="25">
    <w:name w:val="HTML Code"/>
    <w:basedOn w:val="16"/>
    <w:semiHidden/>
    <w:unhideWhenUsed/>
    <w:qFormat/>
    <w:uiPriority w:val="99"/>
    <w:rPr>
      <w:rFonts w:hint="default" w:ascii="monospace" w:hAnsi="monospace" w:eastAsia="monospace" w:cs="monospace"/>
      <w:sz w:val="20"/>
    </w:rPr>
  </w:style>
  <w:style w:type="character" w:styleId="26">
    <w:name w:val="HTML Cite"/>
    <w:basedOn w:val="16"/>
    <w:semiHidden/>
    <w:unhideWhenUsed/>
    <w:qFormat/>
    <w:uiPriority w:val="99"/>
  </w:style>
  <w:style w:type="character" w:styleId="27">
    <w:name w:val="footnote reference"/>
    <w:basedOn w:val="16"/>
    <w:qFormat/>
    <w:uiPriority w:val="99"/>
    <w:rPr>
      <w:vertAlign w:val="superscript"/>
    </w:rPr>
  </w:style>
  <w:style w:type="character" w:styleId="28">
    <w:name w:val="HTML Keyboard"/>
    <w:basedOn w:val="16"/>
    <w:semiHidden/>
    <w:unhideWhenUsed/>
    <w:qFormat/>
    <w:uiPriority w:val="99"/>
    <w:rPr>
      <w:rFonts w:hint="default" w:ascii="monospace" w:hAnsi="monospace" w:eastAsia="monospace" w:cs="monospace"/>
      <w:sz w:val="20"/>
    </w:rPr>
  </w:style>
  <w:style w:type="character" w:styleId="29">
    <w:name w:val="HTML Sample"/>
    <w:basedOn w:val="16"/>
    <w:semiHidden/>
    <w:unhideWhenUsed/>
    <w:qFormat/>
    <w:uiPriority w:val="99"/>
    <w:rPr>
      <w:rFonts w:hint="default" w:ascii="monospace" w:hAnsi="monospace" w:eastAsia="monospace" w:cs="monospace"/>
    </w:rPr>
  </w:style>
  <w:style w:type="paragraph" w:customStyle="1" w:styleId="30">
    <w:name w:val="首行缩进"/>
    <w:basedOn w:val="1"/>
    <w:qFormat/>
    <w:uiPriority w:val="0"/>
    <w:pPr>
      <w:spacing w:line="360" w:lineRule="auto"/>
      <w:ind w:firstLine="420" w:firstLineChars="200"/>
    </w:pPr>
  </w:style>
  <w:style w:type="character" w:customStyle="1" w:styleId="31">
    <w:name w:val="页脚 Char"/>
    <w:link w:val="8"/>
    <w:qFormat/>
    <w:uiPriority w:val="99"/>
    <w:rPr>
      <w:sz w:val="18"/>
    </w:rPr>
  </w:style>
  <w:style w:type="character" w:customStyle="1" w:styleId="32">
    <w:name w:val="页脚 Char1"/>
    <w:basedOn w:val="16"/>
    <w:qFormat/>
    <w:uiPriority w:val="99"/>
    <w:rPr>
      <w:rFonts w:ascii="Times New Roman" w:hAnsi="Times New Roman" w:eastAsia="宋体" w:cs="Times New Roman"/>
      <w:sz w:val="18"/>
      <w:szCs w:val="18"/>
    </w:rPr>
  </w:style>
  <w:style w:type="character" w:customStyle="1" w:styleId="33">
    <w:name w:val="页眉 Char"/>
    <w:basedOn w:val="16"/>
    <w:link w:val="9"/>
    <w:qFormat/>
    <w:uiPriority w:val="99"/>
    <w:rPr>
      <w:rFonts w:ascii="Times New Roman" w:hAnsi="Times New Roman" w:eastAsia="宋体" w:cs="Times New Roman"/>
      <w:sz w:val="18"/>
      <w:szCs w:val="18"/>
    </w:rPr>
  </w:style>
  <w:style w:type="character" w:customStyle="1" w:styleId="34">
    <w:name w:val="脚注文本 Char"/>
    <w:basedOn w:val="16"/>
    <w:link w:val="11"/>
    <w:qFormat/>
    <w:uiPriority w:val="99"/>
    <w:rPr>
      <w:rFonts w:ascii="Times New Roman" w:hAnsi="Times New Roman" w:eastAsia="宋体" w:cs="Times New Roman"/>
      <w:sz w:val="18"/>
      <w:szCs w:val="18"/>
    </w:rPr>
  </w:style>
  <w:style w:type="character" w:customStyle="1" w:styleId="35">
    <w:name w:val="书籍标题1"/>
    <w:basedOn w:val="16"/>
    <w:qFormat/>
    <w:uiPriority w:val="33"/>
    <w:rPr>
      <w:b/>
      <w:bCs/>
      <w:smallCaps/>
      <w:spacing w:val="5"/>
    </w:rPr>
  </w:style>
  <w:style w:type="character" w:customStyle="1" w:styleId="36">
    <w:name w:val="明显参考1"/>
    <w:basedOn w:val="16"/>
    <w:qFormat/>
    <w:uiPriority w:val="32"/>
    <w:rPr>
      <w:b/>
      <w:bCs/>
      <w:smallCaps/>
      <w:color w:val="C0504D" w:themeColor="accent2"/>
      <w:spacing w:val="5"/>
      <w:u w:val="single"/>
      <w14:textFill>
        <w14:solidFill>
          <w14:schemeClr w14:val="accent2"/>
        </w14:solidFill>
      </w14:textFill>
    </w:rPr>
  </w:style>
  <w:style w:type="character" w:customStyle="1" w:styleId="37">
    <w:name w:val="不明显强调1"/>
    <w:basedOn w:val="16"/>
    <w:qFormat/>
    <w:uiPriority w:val="19"/>
    <w:rPr>
      <w:i/>
      <w:iCs/>
      <w:color w:val="808080" w:themeColor="text1" w:themeTint="80"/>
      <w14:textFill>
        <w14:solidFill>
          <w14:schemeClr w14:val="tx1">
            <w14:lumMod w14:val="50000"/>
            <w14:lumOff w14:val="50000"/>
          </w14:schemeClr>
        </w14:solidFill>
      </w14:textFill>
    </w:rPr>
  </w:style>
  <w:style w:type="character" w:customStyle="1" w:styleId="38">
    <w:name w:val="标题 2 Char"/>
    <w:basedOn w:val="16"/>
    <w:link w:val="3"/>
    <w:qFormat/>
    <w:uiPriority w:val="9"/>
    <w:rPr>
      <w:rFonts w:asciiTheme="majorHAnsi" w:hAnsiTheme="majorHAnsi" w:eastAsiaTheme="majorEastAsia" w:cstheme="majorBidi"/>
      <w:b/>
      <w:bCs/>
      <w:sz w:val="32"/>
      <w:szCs w:val="32"/>
    </w:rPr>
  </w:style>
  <w:style w:type="character" w:customStyle="1" w:styleId="39">
    <w:name w:val="标题 3 Char"/>
    <w:basedOn w:val="16"/>
    <w:link w:val="4"/>
    <w:qFormat/>
    <w:uiPriority w:val="9"/>
    <w:rPr>
      <w:rFonts w:ascii="Times New Roman" w:hAnsi="Times New Roman" w:eastAsia="宋体" w:cs="Times New Roman"/>
      <w:b/>
      <w:bCs/>
      <w:sz w:val="32"/>
      <w:szCs w:val="32"/>
    </w:rPr>
  </w:style>
  <w:style w:type="character" w:customStyle="1" w:styleId="40">
    <w:name w:val="标题 4 Char"/>
    <w:basedOn w:val="16"/>
    <w:link w:val="5"/>
    <w:qFormat/>
    <w:uiPriority w:val="9"/>
    <w:rPr>
      <w:rFonts w:asciiTheme="majorHAnsi" w:hAnsiTheme="majorHAnsi" w:eastAsiaTheme="majorEastAsia" w:cstheme="majorBidi"/>
      <w:b/>
      <w:bCs/>
      <w:sz w:val="28"/>
      <w:szCs w:val="28"/>
    </w:rPr>
  </w:style>
  <w:style w:type="character" w:customStyle="1" w:styleId="41">
    <w:name w:val="纯文本 Char"/>
    <w:basedOn w:val="16"/>
    <w:link w:val="7"/>
    <w:qFormat/>
    <w:uiPriority w:val="0"/>
    <w:rPr>
      <w:rFonts w:ascii="宋体" w:hAnsi="Courier New" w:eastAsia="宋体" w:cs="Times New Roman"/>
      <w:kern w:val="2"/>
      <w:sz w:val="21"/>
    </w:rPr>
  </w:style>
  <w:style w:type="character" w:customStyle="1" w:styleId="42">
    <w:name w:val="hover"/>
    <w:basedOn w:val="16"/>
    <w:qFormat/>
    <w:uiPriority w:val="0"/>
    <w:rPr>
      <w:color w:val="5FB878"/>
    </w:rPr>
  </w:style>
  <w:style w:type="character" w:customStyle="1" w:styleId="43">
    <w:name w:val="hover1"/>
    <w:basedOn w:val="16"/>
    <w:qFormat/>
    <w:uiPriority w:val="0"/>
    <w:rPr>
      <w:color w:val="FFFFFF"/>
    </w:rPr>
  </w:style>
  <w:style w:type="character" w:customStyle="1" w:styleId="44">
    <w:name w:val="hover2"/>
    <w:basedOn w:val="16"/>
    <w:qFormat/>
    <w:uiPriority w:val="0"/>
    <w:rPr>
      <w:color w:val="5FB87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75CD6-23BE-49A1-8050-940C6612502A}">
  <ds:schemaRefs/>
</ds:datastoreItem>
</file>

<file path=docProps/app.xml><?xml version="1.0" encoding="utf-8"?>
<Properties xmlns="http://schemas.openxmlformats.org/officeDocument/2006/extended-properties" xmlns:vt="http://schemas.openxmlformats.org/officeDocument/2006/docPropsVTypes">
  <Template>Normal</Template>
  <Pages>12</Pages>
  <Words>4081</Words>
  <Characters>4287</Characters>
  <Lines>25</Lines>
  <Paragraphs>7</Paragraphs>
  <TotalTime>8</TotalTime>
  <ScaleCrop>false</ScaleCrop>
  <LinksUpToDate>false</LinksUpToDate>
  <CharactersWithSpaces>4557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2023-09-22T02:52:00Z</dcterms:created>
  <dc:creator>刺猬</dc:creator>
  <cp:lastModifiedBy>ʚ慕木ɞ</cp:lastModifiedBy>
  <cp:lastPrinted>2023-10-11T01:16:00Z</cp:lastPrinted>
  <dcterms:modified xsi:type="dcterms:W3CDTF">2023-12-26T03:04:04Z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7DFFC4490CC24AF5B816E3B1B61BBAE6_13</vt:lpwstr>
  </property>
</Properties>
</file>