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关于江苏润城城市投资控股集团有限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年境外债券主承销商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选聘的公告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为优化债务结构，推动集团公司直融业务发展，我公司拟发行江苏润城城市投资控股集团有限公司2024年境外债券，采用</w:t>
      </w:r>
      <w:r>
        <w:rPr>
          <w:rFonts w:hint="eastAsia"/>
          <w:sz w:val="32"/>
          <w:szCs w:val="32"/>
          <w:lang w:val="en-US" w:eastAsia="zh-CN"/>
        </w:rPr>
        <w:t>招标的</w:t>
      </w:r>
      <w:r>
        <w:rPr>
          <w:rFonts w:hint="eastAsia"/>
          <w:sz w:val="32"/>
          <w:szCs w:val="32"/>
        </w:rPr>
        <w:t>方式选定境外债券</w:t>
      </w:r>
      <w:r>
        <w:rPr>
          <w:rFonts w:hint="eastAsia"/>
          <w:sz w:val="32"/>
          <w:szCs w:val="32"/>
          <w:lang w:val="en-US" w:eastAsia="zh-CN"/>
        </w:rPr>
        <w:t>服务机构</w:t>
      </w:r>
      <w:r>
        <w:rPr>
          <w:rFonts w:hint="eastAsia"/>
          <w:sz w:val="32"/>
          <w:szCs w:val="32"/>
        </w:rPr>
        <w:t>，现邀请合格的申请人参加本</w:t>
      </w:r>
      <w:r>
        <w:rPr>
          <w:rFonts w:hint="eastAsia"/>
          <w:sz w:val="32"/>
          <w:szCs w:val="32"/>
          <w:lang w:val="en-US" w:eastAsia="zh-CN"/>
        </w:rPr>
        <w:t>次招标</w:t>
      </w:r>
      <w:r>
        <w:rPr>
          <w:rFonts w:hint="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一、债券内容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1、项目名称：</w:t>
      </w:r>
      <w:r>
        <w:rPr>
          <w:rFonts w:hint="eastAsia"/>
          <w:sz w:val="32"/>
          <w:szCs w:val="32"/>
        </w:rPr>
        <w:t>江苏润城城市投资控股集团有限公司2024年境外债券主承销商选聘；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2、项目地点：</w:t>
      </w:r>
      <w:r>
        <w:rPr>
          <w:rFonts w:hint="eastAsia"/>
          <w:sz w:val="32"/>
          <w:szCs w:val="32"/>
        </w:rPr>
        <w:t>江苏省邳州市；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3、项目规模：</w:t>
      </w:r>
      <w:r>
        <w:rPr>
          <w:rFonts w:hint="eastAsia"/>
          <w:sz w:val="32"/>
          <w:szCs w:val="32"/>
        </w:rPr>
        <w:t>不超过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亿元</w:t>
      </w:r>
      <w:r>
        <w:rPr>
          <w:rFonts w:hint="eastAsia"/>
          <w:sz w:val="32"/>
          <w:szCs w:val="32"/>
          <w:lang w:val="en-US" w:eastAsia="zh-CN"/>
        </w:rPr>
        <w:t>人民币等值（以发改委批文额度和发行时市场情况为准）</w:t>
      </w:r>
      <w:r>
        <w:rPr>
          <w:rFonts w:hint="eastAsia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4、发行主体：</w:t>
      </w:r>
      <w:r>
        <w:rPr>
          <w:rFonts w:hint="eastAsia"/>
          <w:sz w:val="32"/>
          <w:szCs w:val="32"/>
        </w:rPr>
        <w:t>江苏润城城市投资控股集团有限公司；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5、发行期限：</w:t>
      </w:r>
      <w:r>
        <w:rPr>
          <w:rFonts w:hint="eastAsia"/>
          <w:sz w:val="32"/>
          <w:szCs w:val="32"/>
        </w:rPr>
        <w:t>不超过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6、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募集资金用途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>80%募集资金用于经营性项目建设，20%用于补充公司营运资金</w:t>
      </w:r>
      <w:r>
        <w:rPr>
          <w:rFonts w:hint="eastAsia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7、债券上市地点：</w:t>
      </w:r>
      <w:r>
        <w:rPr>
          <w:rFonts w:hint="eastAsia"/>
          <w:sz w:val="32"/>
          <w:szCs w:val="32"/>
          <w:lang w:val="en-US" w:eastAsia="zh-CN"/>
        </w:rPr>
        <w:t>香港、新加坡或澳门等地。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参与方式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请有意参与本项目的申请人请于2024年1月26日17时前将下列材料发送至gxzbjsfgs@126.com，招标代理机构将会向审核通过后的申请人发送本项目投标邀请函，投标人需提供以下材料：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1）经营许可：</w:t>
      </w:r>
      <w:r>
        <w:rPr>
          <w:rFonts w:hint="default"/>
          <w:sz w:val="32"/>
          <w:szCs w:val="32"/>
          <w:lang w:val="en-US" w:eastAsia="zh-CN"/>
        </w:rPr>
        <w:t>投标人具有独立法人资格并能独立承担民事责任，在中华人民共和国大陆地区或以外合法注册的金融机构（提供证书复印件）。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2）资质要求：</w:t>
      </w:r>
      <w:r>
        <w:rPr>
          <w:rFonts w:hint="default"/>
          <w:sz w:val="32"/>
          <w:szCs w:val="32"/>
          <w:lang w:val="en-US" w:eastAsia="zh-CN"/>
        </w:rPr>
        <w:t>投标人持有香港证监会颁发的第1号金融牌照（第1号：证券交易）（提供证书复印件）；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3）授权委托书</w:t>
      </w:r>
      <w:r>
        <w:rPr>
          <w:rFonts w:hint="eastAsia"/>
          <w:sz w:val="32"/>
          <w:szCs w:val="32"/>
          <w:lang w:val="en-US" w:eastAsia="zh-CN"/>
        </w:rPr>
        <w:t>（格式自拟）。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三、本公告公示四日，如有异议可致电联系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曹鹏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17705156893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江苏润城城市投资控股集团有限公司</w:t>
      </w:r>
      <w:r>
        <w:rPr>
          <w:rFonts w:hint="eastAsia"/>
          <w:sz w:val="32"/>
          <w:szCs w:val="32"/>
          <w:lang w:val="en-US" w:eastAsia="zh-CN"/>
        </w:rPr>
        <w:br w:type="textWrapping"/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23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DEzMmYzYWYzMGNjOWFmMjlkYmIxMDE1MTViMWQifQ=="/>
  </w:docVars>
  <w:rsids>
    <w:rsidRoot w:val="39F807BA"/>
    <w:rsid w:val="01436C4A"/>
    <w:rsid w:val="01DF7288"/>
    <w:rsid w:val="04657F5E"/>
    <w:rsid w:val="07922933"/>
    <w:rsid w:val="08A87FA1"/>
    <w:rsid w:val="09D603C7"/>
    <w:rsid w:val="0D486604"/>
    <w:rsid w:val="0F63600E"/>
    <w:rsid w:val="15C60096"/>
    <w:rsid w:val="15DE023B"/>
    <w:rsid w:val="19771EF2"/>
    <w:rsid w:val="1A530944"/>
    <w:rsid w:val="1CC60614"/>
    <w:rsid w:val="1D5A6A21"/>
    <w:rsid w:val="1E630590"/>
    <w:rsid w:val="2021777F"/>
    <w:rsid w:val="20D24560"/>
    <w:rsid w:val="22041CDA"/>
    <w:rsid w:val="22EA3A1C"/>
    <w:rsid w:val="24035A33"/>
    <w:rsid w:val="24AD7A37"/>
    <w:rsid w:val="2A1D086B"/>
    <w:rsid w:val="2E375E56"/>
    <w:rsid w:val="2F051008"/>
    <w:rsid w:val="32427C90"/>
    <w:rsid w:val="33B9565A"/>
    <w:rsid w:val="34011FB9"/>
    <w:rsid w:val="35245A5F"/>
    <w:rsid w:val="36301E23"/>
    <w:rsid w:val="3679145C"/>
    <w:rsid w:val="38D574A5"/>
    <w:rsid w:val="3933046C"/>
    <w:rsid w:val="39F807BA"/>
    <w:rsid w:val="3D8E508F"/>
    <w:rsid w:val="3DCF2EED"/>
    <w:rsid w:val="3FF5358B"/>
    <w:rsid w:val="41B824E4"/>
    <w:rsid w:val="426C64E8"/>
    <w:rsid w:val="45AC4EDF"/>
    <w:rsid w:val="47B66BF8"/>
    <w:rsid w:val="48412370"/>
    <w:rsid w:val="4BDB2CF5"/>
    <w:rsid w:val="4CE95D50"/>
    <w:rsid w:val="4DEE3D3B"/>
    <w:rsid w:val="4FDE372B"/>
    <w:rsid w:val="502C6B1A"/>
    <w:rsid w:val="51C14EC7"/>
    <w:rsid w:val="5434451C"/>
    <w:rsid w:val="54405853"/>
    <w:rsid w:val="545F46EA"/>
    <w:rsid w:val="549F1250"/>
    <w:rsid w:val="581127E1"/>
    <w:rsid w:val="58F17749"/>
    <w:rsid w:val="5960272C"/>
    <w:rsid w:val="5A361A3A"/>
    <w:rsid w:val="5A8A5B6B"/>
    <w:rsid w:val="5B3D5484"/>
    <w:rsid w:val="5ED74191"/>
    <w:rsid w:val="5F1C71BC"/>
    <w:rsid w:val="609F72F3"/>
    <w:rsid w:val="61B654D6"/>
    <w:rsid w:val="64E92B35"/>
    <w:rsid w:val="66662680"/>
    <w:rsid w:val="679C45AC"/>
    <w:rsid w:val="68ED3ACE"/>
    <w:rsid w:val="6991769C"/>
    <w:rsid w:val="6C0E1C14"/>
    <w:rsid w:val="6C560329"/>
    <w:rsid w:val="6F92344A"/>
    <w:rsid w:val="7D636199"/>
    <w:rsid w:val="7EB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531</Characters>
  <Lines>0</Lines>
  <Paragraphs>0</Paragraphs>
  <TotalTime>10</TotalTime>
  <ScaleCrop>false</ScaleCrop>
  <LinksUpToDate>false</LinksUpToDate>
  <CharactersWithSpaces>540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2023-05-05T08:21:00Z</dcterms:created>
  <dc:creator>'Z桢</dc:creator>
  <cp:lastModifiedBy>轩妈</cp:lastModifiedBy>
  <cp:lastPrinted>2023-05-06T07:32:00Z</cp:lastPrinted>
  <dcterms:modified xsi:type="dcterms:W3CDTF">2024-01-23T02:00:17Z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A55715AFD0E4418686C30A4BFC3A3BF8_13</vt:lpwstr>
  </property>
</Properties>
</file>